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30B" w:rsidRDefault="00AC3A95" w:rsidP="0073030B">
      <w:pPr>
        <w:pStyle w:val="a3"/>
        <w:jc w:val="center"/>
        <w:rPr>
          <w:rFonts w:ascii="Arial" w:hAnsi="Arial"/>
          <w:sz w:val="22"/>
        </w:rPr>
      </w:pPr>
      <w:r w:rsidRPr="00152563">
        <w:rPr>
          <w:rFonts w:ascii="Arial" w:hAnsi="Arial"/>
          <w:b/>
          <w:sz w:val="22"/>
          <w:szCs w:val="22"/>
        </w:rPr>
        <w:t xml:space="preserve">ДОКУМЕНТЫ ПО МЕЖГОСУДАРСТВЕННОЙ СТАНДАРТИЗАЦИИ, </w:t>
      </w:r>
      <w:r w:rsidRPr="00152563">
        <w:rPr>
          <w:rFonts w:ascii="Arial" w:hAnsi="Arial"/>
          <w:b/>
          <w:sz w:val="22"/>
          <w:szCs w:val="22"/>
        </w:rPr>
        <w:br/>
        <w:t>ПРИНЯТЫЕ ПО РЕЗУЛЬТАТАМ ГОЛОСОВАНИЯ В АИС МГС</w:t>
      </w:r>
      <w:r w:rsidRPr="00152563">
        <w:rPr>
          <w:rFonts w:ascii="Arial" w:hAnsi="Arial"/>
          <w:b/>
          <w:sz w:val="22"/>
          <w:szCs w:val="22"/>
        </w:rPr>
        <w:br/>
      </w:r>
      <w:r w:rsidRPr="00152563">
        <w:rPr>
          <w:rFonts w:ascii="Arial" w:hAnsi="Arial"/>
        </w:rPr>
        <w:t>(</w:t>
      </w:r>
      <w:r w:rsidR="00F25F3D" w:rsidRPr="00152563">
        <w:rPr>
          <w:rFonts w:ascii="Arial" w:hAnsi="Arial"/>
          <w:spacing w:val="-4"/>
        </w:rPr>
        <w:t>протоколы № 1</w:t>
      </w:r>
      <w:r w:rsidR="00F25F3D" w:rsidRPr="00F25F3D">
        <w:rPr>
          <w:rFonts w:ascii="Arial" w:hAnsi="Arial"/>
          <w:spacing w:val="-4"/>
        </w:rPr>
        <w:t>92</w:t>
      </w:r>
      <w:r w:rsidR="00F25F3D" w:rsidRPr="00152563">
        <w:rPr>
          <w:rFonts w:ascii="Arial" w:hAnsi="Arial"/>
          <w:spacing w:val="-4"/>
        </w:rPr>
        <w:t xml:space="preserve">-П от </w:t>
      </w:r>
      <w:r w:rsidR="00F25F3D">
        <w:rPr>
          <w:rFonts w:ascii="Arial" w:hAnsi="Arial"/>
          <w:spacing w:val="-4"/>
        </w:rPr>
        <w:t>29</w:t>
      </w:r>
      <w:r w:rsidR="00F25F3D" w:rsidRPr="00152563">
        <w:rPr>
          <w:rFonts w:ascii="Arial" w:hAnsi="Arial"/>
          <w:spacing w:val="-4"/>
        </w:rPr>
        <w:t xml:space="preserve"> декабря 202</w:t>
      </w:r>
      <w:r w:rsidR="00F25F3D">
        <w:rPr>
          <w:rFonts w:ascii="Arial" w:hAnsi="Arial"/>
          <w:spacing w:val="-4"/>
        </w:rPr>
        <w:t>5</w:t>
      </w:r>
      <w:r w:rsidR="00F25F3D" w:rsidRPr="00152563">
        <w:rPr>
          <w:rFonts w:ascii="Arial" w:hAnsi="Arial"/>
          <w:spacing w:val="-4"/>
        </w:rPr>
        <w:t xml:space="preserve"> г., № 1</w:t>
      </w:r>
      <w:r w:rsidR="00F25F3D" w:rsidRPr="00F25F3D">
        <w:rPr>
          <w:rFonts w:ascii="Arial" w:hAnsi="Arial"/>
          <w:spacing w:val="-4"/>
        </w:rPr>
        <w:t>93</w:t>
      </w:r>
      <w:r w:rsidR="00F25F3D" w:rsidRPr="00152563">
        <w:rPr>
          <w:rFonts w:ascii="Arial" w:hAnsi="Arial"/>
          <w:spacing w:val="-4"/>
        </w:rPr>
        <w:t xml:space="preserve">-П от </w:t>
      </w:r>
      <w:r w:rsidR="00F25F3D">
        <w:rPr>
          <w:rFonts w:ascii="Arial" w:hAnsi="Arial"/>
          <w:spacing w:val="-4"/>
        </w:rPr>
        <w:t>30</w:t>
      </w:r>
      <w:r w:rsidR="00F25F3D" w:rsidRPr="00152563">
        <w:rPr>
          <w:rFonts w:ascii="Arial" w:hAnsi="Arial"/>
          <w:spacing w:val="-4"/>
        </w:rPr>
        <w:t xml:space="preserve"> января 202</w:t>
      </w:r>
      <w:r w:rsidR="00F25F3D">
        <w:rPr>
          <w:rFonts w:ascii="Arial" w:hAnsi="Arial"/>
          <w:spacing w:val="-4"/>
        </w:rPr>
        <w:t>6</w:t>
      </w:r>
      <w:r w:rsidR="00F25F3D" w:rsidRPr="00152563">
        <w:rPr>
          <w:rFonts w:ascii="Arial" w:hAnsi="Arial"/>
          <w:spacing w:val="-4"/>
        </w:rPr>
        <w:t xml:space="preserve"> г.,</w:t>
      </w:r>
      <w:r w:rsidR="00F25F3D" w:rsidRPr="00152563">
        <w:rPr>
          <w:rFonts w:ascii="Arial" w:hAnsi="Arial"/>
        </w:rPr>
        <w:t xml:space="preserve"> № 1</w:t>
      </w:r>
      <w:r w:rsidR="00F25F3D" w:rsidRPr="00F25F3D">
        <w:rPr>
          <w:rFonts w:ascii="Arial" w:hAnsi="Arial"/>
        </w:rPr>
        <w:t>94</w:t>
      </w:r>
      <w:r w:rsidR="00F25F3D" w:rsidRPr="00152563">
        <w:rPr>
          <w:rFonts w:ascii="Arial" w:hAnsi="Arial"/>
        </w:rPr>
        <w:t xml:space="preserve">-П от </w:t>
      </w:r>
      <w:r w:rsidR="00F25F3D">
        <w:rPr>
          <w:rFonts w:ascii="Arial" w:hAnsi="Arial"/>
        </w:rPr>
        <w:t>27</w:t>
      </w:r>
      <w:r w:rsidR="00F25F3D" w:rsidRPr="00152563">
        <w:rPr>
          <w:rFonts w:ascii="Arial" w:hAnsi="Arial"/>
        </w:rPr>
        <w:t xml:space="preserve"> февраля 202</w:t>
      </w:r>
      <w:r w:rsidR="00F25F3D" w:rsidRPr="00F25F3D">
        <w:rPr>
          <w:rFonts w:ascii="Arial" w:hAnsi="Arial"/>
        </w:rPr>
        <w:t>6</w:t>
      </w:r>
      <w:r w:rsidR="00F25F3D" w:rsidRPr="00152563">
        <w:rPr>
          <w:rFonts w:ascii="Arial" w:hAnsi="Arial"/>
        </w:rPr>
        <w:t xml:space="preserve"> г., </w:t>
      </w:r>
      <w:r w:rsidR="00F25F3D" w:rsidRPr="00152563">
        <w:rPr>
          <w:rFonts w:ascii="Arial" w:hAnsi="Arial"/>
        </w:rPr>
        <w:br/>
        <w:t>№ 1</w:t>
      </w:r>
      <w:r w:rsidR="00F25F3D" w:rsidRPr="00F25F3D">
        <w:rPr>
          <w:rFonts w:ascii="Arial" w:hAnsi="Arial"/>
        </w:rPr>
        <w:t>95</w:t>
      </w:r>
      <w:r w:rsidR="00F25F3D" w:rsidRPr="00152563">
        <w:rPr>
          <w:rFonts w:ascii="Arial" w:hAnsi="Arial"/>
        </w:rPr>
        <w:t xml:space="preserve">-П от </w:t>
      </w:r>
      <w:r w:rsidR="00F25F3D" w:rsidRPr="00F25F3D">
        <w:rPr>
          <w:rFonts w:ascii="Arial" w:hAnsi="Arial"/>
        </w:rPr>
        <w:t>31</w:t>
      </w:r>
      <w:r w:rsidR="00F25F3D" w:rsidRPr="00152563">
        <w:rPr>
          <w:rFonts w:ascii="Arial" w:hAnsi="Arial"/>
        </w:rPr>
        <w:t xml:space="preserve"> марта 202</w:t>
      </w:r>
      <w:r w:rsidR="00F25F3D">
        <w:rPr>
          <w:rFonts w:ascii="Arial" w:hAnsi="Arial"/>
        </w:rPr>
        <w:t>6</w:t>
      </w:r>
      <w:r w:rsidR="00F25F3D" w:rsidRPr="00152563">
        <w:rPr>
          <w:rFonts w:ascii="Arial" w:hAnsi="Arial"/>
        </w:rPr>
        <w:t xml:space="preserve"> г., № 1</w:t>
      </w:r>
      <w:r w:rsidR="00F25F3D">
        <w:rPr>
          <w:rFonts w:ascii="Arial" w:hAnsi="Arial"/>
        </w:rPr>
        <w:t>96</w:t>
      </w:r>
      <w:r w:rsidR="00F25F3D" w:rsidRPr="00152563">
        <w:rPr>
          <w:rFonts w:ascii="Arial" w:hAnsi="Arial"/>
        </w:rPr>
        <w:t>-П от 30 апреля 202</w:t>
      </w:r>
      <w:r w:rsidR="00F25F3D">
        <w:rPr>
          <w:rFonts w:ascii="Arial" w:hAnsi="Arial"/>
        </w:rPr>
        <w:t>6</w:t>
      </w:r>
      <w:r w:rsidR="00F25F3D" w:rsidRPr="00152563">
        <w:rPr>
          <w:rFonts w:ascii="Arial" w:hAnsi="Arial"/>
        </w:rPr>
        <w:t xml:space="preserve"> г.</w:t>
      </w:r>
      <w:r w:rsidRPr="00526FDB">
        <w:rPr>
          <w:rFonts w:ascii="Arial" w:hAnsi="Arial"/>
        </w:rPr>
        <w:t>)</w:t>
      </w:r>
    </w:p>
    <w:p w:rsidR="0073030B" w:rsidRDefault="0073030B" w:rsidP="0073030B">
      <w:pPr>
        <w:pStyle w:val="a3"/>
        <w:jc w:val="center"/>
        <w:rPr>
          <w:rFonts w:ascii="Arial" w:hAnsi="Arial"/>
          <w:sz w:val="4"/>
          <w:szCs w:val="4"/>
        </w:rPr>
      </w:pPr>
    </w:p>
    <w:p w:rsidR="00287E29" w:rsidRDefault="00287E29" w:rsidP="0073030B">
      <w:pPr>
        <w:pStyle w:val="a3"/>
        <w:jc w:val="center"/>
        <w:rPr>
          <w:rFonts w:ascii="Arial" w:hAnsi="Arial"/>
          <w:sz w:val="4"/>
          <w:szCs w:val="4"/>
        </w:rPr>
      </w:pPr>
    </w:p>
    <w:p w:rsidR="00F15EE9" w:rsidRPr="004E390F" w:rsidRDefault="00F15EE9" w:rsidP="0073030B">
      <w:pPr>
        <w:pStyle w:val="a3"/>
        <w:jc w:val="center"/>
        <w:rPr>
          <w:rFonts w:ascii="Arial" w:hAnsi="Arial"/>
          <w:sz w:val="4"/>
          <w:szCs w:val="4"/>
        </w:rPr>
      </w:pPr>
    </w:p>
    <w:tbl>
      <w:tblPr>
        <w:tblpPr w:leftFromText="180" w:rightFromText="180" w:vertAnchor="text" w:tblpY="1"/>
        <w:tblOverlap w:val="never"/>
        <w:tblW w:w="1029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977"/>
        <w:gridCol w:w="4820"/>
        <w:gridCol w:w="1939"/>
      </w:tblGrid>
      <w:tr w:rsidR="001F6CBC" w:rsidRPr="008D3D3B" w:rsidTr="00350553">
        <w:trPr>
          <w:cantSplit/>
          <w:tblHeader/>
        </w:trPr>
        <w:tc>
          <w:tcPr>
            <w:tcW w:w="562" w:type="dxa"/>
            <w:shd w:val="clear" w:color="auto" w:fill="auto"/>
          </w:tcPr>
          <w:p w:rsidR="001F6CBC" w:rsidRPr="00B35FA1" w:rsidRDefault="001F6CBC" w:rsidP="003C48E5">
            <w:pPr>
              <w:pStyle w:val="a3"/>
              <w:spacing w:before="20" w:after="20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2977" w:type="dxa"/>
            <w:shd w:val="clear" w:color="auto" w:fill="auto"/>
          </w:tcPr>
          <w:p w:rsidR="001F6CBC" w:rsidRPr="008D3D3B" w:rsidRDefault="001F6CBC" w:rsidP="00350553">
            <w:pPr>
              <w:pStyle w:val="a3"/>
              <w:spacing w:before="20" w:after="20"/>
              <w:ind w:left="57"/>
              <w:jc w:val="center"/>
              <w:rPr>
                <w:rFonts w:ascii="Arial" w:hAnsi="Arial" w:cs="Arial"/>
              </w:rPr>
            </w:pPr>
            <w:r w:rsidRPr="008D3D3B">
              <w:rPr>
                <w:rFonts w:ascii="Arial" w:hAnsi="Arial" w:cs="Arial"/>
              </w:rPr>
              <w:t>Обозначение НД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1F6CBC" w:rsidRPr="008D3D3B" w:rsidRDefault="001F6CBC" w:rsidP="00287E29">
            <w:pPr>
              <w:pStyle w:val="a3"/>
              <w:spacing w:before="20" w:after="20"/>
              <w:ind w:left="57"/>
              <w:jc w:val="center"/>
              <w:rPr>
                <w:rFonts w:ascii="Arial" w:hAnsi="Arial" w:cs="Arial"/>
              </w:rPr>
            </w:pPr>
            <w:r w:rsidRPr="008D3D3B">
              <w:rPr>
                <w:rFonts w:ascii="Arial" w:hAnsi="Arial" w:cs="Arial"/>
              </w:rPr>
              <w:t xml:space="preserve">Наименование стандарта, обозначение </w:t>
            </w:r>
            <w:r w:rsidRPr="008D3D3B">
              <w:rPr>
                <w:rFonts w:ascii="Arial" w:hAnsi="Arial" w:cs="Arial"/>
              </w:rPr>
              <w:br/>
              <w:t>пересматриваемого стандарта</w:t>
            </w:r>
          </w:p>
        </w:tc>
        <w:tc>
          <w:tcPr>
            <w:tcW w:w="1939" w:type="dxa"/>
            <w:shd w:val="clear" w:color="auto" w:fill="auto"/>
          </w:tcPr>
          <w:p w:rsidR="001F6CBC" w:rsidRPr="008D3D3B" w:rsidRDefault="001F6CBC" w:rsidP="00287E29">
            <w:pPr>
              <w:pStyle w:val="a3"/>
              <w:spacing w:before="20" w:after="20"/>
              <w:ind w:left="57"/>
              <w:rPr>
                <w:rFonts w:ascii="Arial" w:hAnsi="Arial" w:cs="Arial"/>
              </w:rPr>
            </w:pPr>
            <w:r w:rsidRPr="008D3D3B">
              <w:rPr>
                <w:rFonts w:ascii="Arial" w:hAnsi="Arial" w:cs="Arial"/>
              </w:rPr>
              <w:t>Присоединившиеся государства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D526A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4.68-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RU.1.144-2025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Система показателей качества продукции. Шерсть натуральная сортированная. Номенклатура показателей. - Взамен ГОСТ 4.68-81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ГОСТ 12.4.121-</w:t>
            </w:r>
            <w:r>
              <w:rPr>
                <w:rFonts w:ascii="Arial CYR" w:hAnsi="Arial CYR" w:cs="Arial CYR"/>
              </w:rPr>
              <w:t>2026</w:t>
            </w:r>
          </w:p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RU.1.203-2021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Система стандартов безопасности труда . Средства индивидуальной защиты органов дыхания. Противогазы фильтрующие. Общие технические условия. - Взамен ГОСТ 12.4.121-2015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ГОСТ 12.4.321.7-</w:t>
            </w:r>
            <w:r>
              <w:rPr>
                <w:rFonts w:ascii="Arial CYR" w:hAnsi="Arial CYR" w:cs="Arial CYR"/>
              </w:rPr>
              <w:t>2026</w:t>
            </w:r>
          </w:p>
          <w:p w:rsidR="00F15EE9" w:rsidRDefault="00F15EE9" w:rsidP="00F15EE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(EN 352-7:2020)</w:t>
            </w:r>
          </w:p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RU.1.034-2025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 xml:space="preserve">Система стандартов безопасности труда. Средства индивидуальной защиты органа слуха. Требования безопасности. Часть 7. Противошумные вкладыши уровнезависимые. MOD EN 352-7:2020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12.4.217-2001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Изм.№ 1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RU.1.421-2024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Система стандартов безопасности труда. Средства индивидуальной защиты от радиоактивных веществ и ионизирующих излучений. Требования и методы испытаний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12.4.266-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RU.1.420-2024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Система стандартов безопасности труда. Одежда специальная дополнительная невентилируемая для защиты от радиоактивных аэрозолей. Общие технические требования и методы испытаний. - Взамен ГОСТ 12.4.266-2022 (EN 1073-2:2002).  NEQ EN 1073-2:2002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296FCF" w:rsidRDefault="00F15EE9" w:rsidP="00F15EE9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ГОСТ 22.1.15-</w:t>
            </w:r>
            <w:r>
              <w:rPr>
                <w:rFonts w:ascii="Arial CYR" w:hAnsi="Arial CYR" w:cs="Arial CYR"/>
              </w:rPr>
              <w:t>2025</w:t>
            </w:r>
            <w:r>
              <w:rPr>
                <w:rFonts w:ascii="Arial CYR" w:hAnsi="Arial CYR" w:cs="Arial CYR"/>
              </w:rPr>
              <w:br/>
            </w:r>
            <w:r w:rsidRPr="00296FCF">
              <w:rPr>
                <w:rFonts w:ascii="Arial CYR" w:hAnsi="Arial CYR" w:cs="Arial CYR"/>
              </w:rPr>
              <w:t>RU.1.600-2020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296FCF" w:rsidRDefault="00F15EE9" w:rsidP="00F15EE9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Безопасность в чрезвычайных ситуациях. Технические средства мониторинга чрезвычайных ситуаций природного и техногенного характера. Классификация. Общие технические требования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296FCF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296FCF">
              <w:rPr>
                <w:rFonts w:ascii="Arial CYR" w:hAnsi="Arial CYR" w:cs="Arial CYR"/>
                <w:lang w:val="en-US"/>
              </w:rPr>
              <w:t xml:space="preserve">RU AM BY KG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296FCF" w:rsidRDefault="00F15EE9" w:rsidP="00F15EE9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ГОСТ 22.1.16-</w:t>
            </w:r>
            <w:r>
              <w:rPr>
                <w:rFonts w:ascii="Arial CYR" w:hAnsi="Arial CYR" w:cs="Arial CYR"/>
              </w:rPr>
              <w:t>2025</w:t>
            </w:r>
            <w:r>
              <w:rPr>
                <w:rFonts w:ascii="Arial CYR" w:hAnsi="Arial CYR" w:cs="Arial CYR"/>
              </w:rPr>
              <w:br/>
            </w:r>
            <w:r w:rsidRPr="00296FCF">
              <w:rPr>
                <w:rFonts w:ascii="Arial CYR" w:hAnsi="Arial CYR" w:cs="Arial CYR"/>
              </w:rPr>
              <w:t>RU.1.601-2020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296FCF" w:rsidRDefault="00F15EE9" w:rsidP="00F15EE9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Безопасность в чрезвычайных ситуациях. Технические средства мониторинга чрезвычайных ситуаций природного и техногенного характера. Методы испытаний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296FCF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296FCF">
              <w:rPr>
                <w:rFonts w:ascii="Arial CYR" w:hAnsi="Arial CYR" w:cs="Arial CYR"/>
                <w:lang w:val="en-US"/>
              </w:rPr>
              <w:t xml:space="preserve">RU AM BY KG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22.9.03-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RU.1.275-2022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133CF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</w:rPr>
              <w:t>Безопасность в чрезвычайных ситуациях. Инженерные машины для ведения аварийно-спасательных работ. Общие технические требования. - Взамен ГОСТ 22.9.03-97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22.9.51-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RU.1.578-2025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 xml:space="preserve">Безопасность в чрезвычайных ситуациях. Инженерные машины для ведения аварийно-спасательных работ. Методы испытаний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AM BY KZ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42.3.02-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RU.1.207-2024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Гражданская оборона. Технические средства связи и управления. Общие технические требования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42.3.04-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RU.1.208-2024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Гражданская оборона. Технические средства связи и управления. Методы испытаний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310.6-2020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Изм.№ 1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RU.1.272-2025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Цементы. Методы определения водоотделения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ГОСТ 473.4-</w:t>
            </w:r>
            <w:r>
              <w:rPr>
                <w:rFonts w:ascii="Arial CYR" w:hAnsi="Arial CYR" w:cs="Arial CYR"/>
              </w:rPr>
              <w:t>2026</w:t>
            </w:r>
          </w:p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RU.1.305-2025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 xml:space="preserve">Изделия химически стойкие и термостойкие керамические. Метод определения кажущейся плотности и кажущейся пористости </w:t>
            </w:r>
            <w:r>
              <w:rPr>
                <w:rFonts w:ascii="Arial CYR" w:hAnsi="Arial CYR" w:cs="Arial CYR"/>
              </w:rPr>
              <w:t xml:space="preserve"> - Взамен ГОСТ 473.4</w:t>
            </w:r>
            <w:r w:rsidRPr="00EF5DBC">
              <w:rPr>
                <w:rFonts w:ascii="Arial CYR" w:hAnsi="Arial CYR" w:cs="Arial CYR"/>
              </w:rPr>
              <w:t>-81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ГОСТ 473.5-</w:t>
            </w:r>
            <w:r>
              <w:rPr>
                <w:rFonts w:ascii="Arial CYR" w:hAnsi="Arial CYR" w:cs="Arial CYR"/>
              </w:rPr>
              <w:t>2026</w:t>
            </w:r>
          </w:p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RU.1.306-2025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Изделия химически стойкие и термостойкие керамические. Метод определения термической стойкости. - Взамен ГОСТ 473.5-81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475-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RU.1.568-2024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Блоки дверные деревянные и комбинированные. Общие технические условия. - Взамен ГОСТ 475-2016. NEQ EN 14351-1:2006+A2:2016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AM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857-95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Изм.№ 1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RU.1.059-2025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Кислота соляная синтетическая техническая.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Default="00F15EE9" w:rsidP="00F15EE9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ГОСТ 1467-93</w:t>
            </w:r>
          </w:p>
          <w:p w:rsidR="00F15EE9" w:rsidRDefault="00F15EE9" w:rsidP="00F15EE9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Изм.№ 2</w:t>
            </w:r>
          </w:p>
          <w:p w:rsidR="00F15EE9" w:rsidRPr="00296FCF" w:rsidRDefault="00F15EE9" w:rsidP="00F15EE9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KZ.1.053-2024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296FCF" w:rsidRDefault="00F15EE9" w:rsidP="00F15EE9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Кадмий.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296FCF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296FCF">
              <w:rPr>
                <w:rFonts w:ascii="Arial CYR" w:hAnsi="Arial CYR" w:cs="Arial CYR"/>
                <w:lang w:val="en-US"/>
              </w:rPr>
              <w:t xml:space="preserve">KZ AZ AM BY KG RU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3622-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RU.1.193-2025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Молоко и молочная продукция. Методы определения массы, объема и температуры.  - Взамен ГОСТ 3622-68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F15EE9" w:rsidRPr="00F25F3D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ГОСТ 3728</w:t>
            </w:r>
            <w:r>
              <w:rPr>
                <w:rFonts w:ascii="Arial CYR" w:hAnsi="Arial CYR" w:cs="Arial CYR"/>
              </w:rPr>
              <w:t>-2026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>RU.1.341-2022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Трубы металлические. Метод испытания на изгиб (загиб).- Взамен ГОСТ 3728-78. NEQ ISO 7438:2020, ISO 8491:1998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 xml:space="preserve">RU AM BY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Default="00F15EE9" w:rsidP="00F15EE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5542-2022</w:t>
            </w:r>
          </w:p>
          <w:p w:rsidR="00F15EE9" w:rsidRDefault="00F15EE9" w:rsidP="00F15EE9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Изм.№ 1</w:t>
            </w:r>
          </w:p>
          <w:p w:rsidR="00F15EE9" w:rsidRPr="00296FCF" w:rsidRDefault="00F15EE9" w:rsidP="00F15EE9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RU.1.358-2025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296FCF" w:rsidRDefault="00F15EE9" w:rsidP="00F15EE9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 xml:space="preserve">Газ природный промышленного и коммунально-бытового назначения. Технические условия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296FCF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296FCF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5994-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RU.1.221-2025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Парты. Типы и функциональные размеры. - Взамен ГОСТ 5994-93</w:t>
            </w:r>
            <w:r w:rsidRPr="00640E1F">
              <w:rPr>
                <w:rFonts w:ascii="Arial CYR" w:hAnsi="Arial CYR" w:cs="Arial CYR"/>
              </w:rPr>
              <w:t xml:space="preserve"> </w:t>
            </w:r>
            <w:r w:rsidRPr="009204AB">
              <w:rPr>
                <w:rFonts w:ascii="Arial CYR" w:hAnsi="Arial CYR" w:cs="Arial CYR"/>
              </w:rPr>
              <w:t>(</w:t>
            </w:r>
            <w:r>
              <w:rPr>
                <w:rFonts w:ascii="Arial CYR" w:hAnsi="Arial CYR" w:cs="Arial CYR"/>
              </w:rPr>
              <w:t>ИСО 5970-79</w:t>
            </w:r>
            <w:r w:rsidRPr="009204AB">
              <w:rPr>
                <w:rFonts w:ascii="Arial CYR" w:hAnsi="Arial CYR" w:cs="Arial CYR"/>
              </w:rPr>
              <w:t>)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ГОСТ 6133</w:t>
            </w:r>
            <w:r>
              <w:rPr>
                <w:rFonts w:ascii="Arial CYR" w:hAnsi="Arial CYR" w:cs="Arial CYR"/>
              </w:rPr>
              <w:t>-2026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>RU.1.033-2024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Камни бетонные стеновые. Технические условия. - Взамен ГОСТ 6133-2019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 xml:space="preserve">RU AM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6364-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RU.1.221-2024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Подшипники качения. Подшипники конические двухрядные. Общие технические требования. - Взамен ГОСТ 6364-78. NEQ ISO 355:2019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6614-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RU.1.145-2025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Шерсть полутонкая и полугрубая однородная мытая сортированная. Технические условия. - Взамен ГОСТ 6614-84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6810-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RU.1.155-2025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Обои. Технические условия. - Взамен </w:t>
            </w:r>
            <w:r>
              <w:rPr>
                <w:rFonts w:ascii="Arial CYR" w:hAnsi="Arial CYR" w:cs="Arial CYR"/>
              </w:rPr>
              <w:t>ГОСТ 6810-2002. NEQ EN 233:2016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ГОСТ 7006</w:t>
            </w:r>
            <w:r>
              <w:rPr>
                <w:rFonts w:ascii="Arial CYR" w:hAnsi="Arial CYR" w:cs="Arial CYR"/>
              </w:rPr>
              <w:t>-2026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>RU.1.619-2024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Покровы защитные кабелей. Конструкция и типы, технические требования и методы и</w:t>
            </w:r>
            <w:r>
              <w:rPr>
                <w:rFonts w:ascii="Arial CYR" w:hAnsi="Arial CYR" w:cs="Arial CYR"/>
              </w:rPr>
              <w:t>спытаний. - Взамен ГОСТ 7006-72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 xml:space="preserve">RU AM BY KG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ГОСТ 7564-</w:t>
            </w:r>
            <w:r>
              <w:rPr>
                <w:rFonts w:ascii="Arial CYR" w:hAnsi="Arial CYR" w:cs="Arial CYR"/>
              </w:rPr>
              <w:t>2026</w:t>
            </w:r>
          </w:p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RU.1.505-2024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Металлопродукция из стали и сплавов. Общие правила отбора проб, заготовок и образцов для механических и технологических испытаний. - Взамен ГОСТ 7564-97. NEQ ISO 377:2017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AZ AM BY KG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7763-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RU.1.136-2025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Шерсть овечья немытая тонкая классированная. Технические требования. Маркировка, упаковка, транспортирование и хранение. - Взамен ГОСТ 7763-71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7939-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RU.1.138-2025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Шерсть овечья немытая грубая классированная. Технические условия. - Взамен ГОСТ 7939-79.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8240-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RU.1.257-2025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Швеллеры стальные горячекатаные. Сортамент. - Взамен ГОСТ 8240-97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8509-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RU.1.256-2025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Уголки стальные горячекатаные равнополочные. Сортамент. - Взамен  ГОСТ 8509-93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ГОСТ 8759</w:t>
            </w:r>
            <w:r>
              <w:rPr>
                <w:rFonts w:ascii="Arial CYR" w:hAnsi="Arial CYR" w:cs="Arial CYR"/>
              </w:rPr>
              <w:t>-2026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 xml:space="preserve">RU.1.398-2024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Сорго. Технические условия. - Взамен ГОСТ 8759-92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8777-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RU.1.230-2025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Упаковка деревянная. Бочки деревянные заливные и сухотарные. Технические условия. - Взамен ГОСТ 8777-80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BY KZ KG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8808-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RU.1.182-2025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Масло кукурузное. Технические условия. - Взамен ГОСТ 8808-2000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ГОСТ 8990-</w:t>
            </w:r>
            <w:r>
              <w:rPr>
                <w:rFonts w:ascii="Arial CYR" w:hAnsi="Arial CYR" w:cs="Arial CYR"/>
              </w:rPr>
              <w:t>2026</w:t>
            </w:r>
          </w:p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RU.1.181-2025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Масло кунжутное. Технические</w:t>
            </w:r>
            <w:r>
              <w:rPr>
                <w:rFonts w:ascii="Arial CYR" w:hAnsi="Arial CYR" w:cs="Arial CYR"/>
              </w:rPr>
              <w:t xml:space="preserve"> условия. - Взамен ГОСТ 8990-59</w:t>
            </w:r>
            <w:r w:rsidRPr="00EF5DBC">
              <w:rPr>
                <w:rFonts w:ascii="Arial CYR" w:hAnsi="Arial CYR" w:cs="Arial CYR"/>
              </w:rPr>
              <w:t xml:space="preserve">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9731-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RU.1.598-2022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Баллоны стальные бесшовные большого объема для газов на Рр&lt;= 24,5 МПа (250 кгс/см. кв.). Технические условия. - Взамен ГОСТ 9731-79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10200-2017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Изм.№ 2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RU.1.076-2025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Пек каменноугольный электродный.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AM </w:t>
            </w:r>
            <w:r>
              <w:rPr>
                <w:rFonts w:ascii="Arial CYR" w:hAnsi="Arial CYR" w:cs="Arial CYR"/>
                <w:lang w:val="en-US"/>
              </w:rPr>
              <w:t xml:space="preserve">BY </w:t>
            </w:r>
            <w:r w:rsidRPr="0074761C">
              <w:rPr>
                <w:rFonts w:ascii="Arial CYR" w:hAnsi="Arial CYR" w:cs="Arial CYR"/>
                <w:lang w:val="en-US"/>
              </w:rPr>
              <w:t xml:space="preserve">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10499-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RU.1.276-2025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Изделия теплоизоляционные из стеклянного штапельного волокна. Технические условия. - Взамен ГОСТ 10499-95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ГОСТ 10582</w:t>
            </w:r>
            <w:r>
              <w:rPr>
                <w:rFonts w:ascii="Arial CYR" w:hAnsi="Arial CYR" w:cs="Arial CYR"/>
              </w:rPr>
              <w:t>-2026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 xml:space="preserve">RU.1.397-2024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 xml:space="preserve">Семена льна масличного. Технические условия. - Взамен ГОСТ 10582-76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 xml:space="preserve">RU AZ AM BY KZ KG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Default="00F15EE9" w:rsidP="00F15EE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10679-2019</w:t>
            </w:r>
          </w:p>
          <w:p w:rsidR="00F15EE9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Изм.№ 1</w:t>
            </w:r>
          </w:p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RU.1.361-2025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Газы углеводородные сжиженные. Метод определения углеводородного состава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ГОСТ 11549</w:t>
            </w:r>
            <w:r>
              <w:rPr>
                <w:rFonts w:ascii="Arial CYR" w:hAnsi="Arial CYR" w:cs="Arial CYR"/>
              </w:rPr>
              <w:t>-2026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 xml:space="preserve">RU.1.396-2024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 xml:space="preserve">Семена льна-долгунца. Технические условия. - Взамен ГОСТ 11549-76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12430-2019</w:t>
            </w:r>
            <w:r>
              <w:rPr>
                <w:rFonts w:ascii="Arial CYR" w:hAnsi="Arial CYR" w:cs="Arial CYR"/>
              </w:rPr>
              <w:br/>
              <w:t>Изм.№ 1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 xml:space="preserve">RU.1.620-2024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 xml:space="preserve">Карантин растений. Методы и нормы отбора образцов подкарантинной продукции при карантинном фитосанитарном досмотре и лабораторных исследованиях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17D9F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 xml:space="preserve">RU AM BY KG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13358-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RU.1.229-2025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Ящики деревянные для консервов. Технические условия. - Взамен ГОСТ 13358-84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KZ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13586.5-2015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Изм.№ 2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RU.1.402-2024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Зерно. Метод определения влажности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13715-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RU.1.070-2025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Плиты столярные. Технические условия. - Взамен ГОСТ 13715-78. NEQ ISO 13609:2021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ГОСТ 13993-</w:t>
            </w:r>
            <w:r>
              <w:rPr>
                <w:rFonts w:ascii="Arial CYR" w:hAnsi="Arial CYR" w:cs="Arial CYR"/>
              </w:rPr>
              <w:t>2026</w:t>
            </w:r>
          </w:p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RU.1.307-2025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Изделия химически стойкие и термостойкие керамические. Метод определения водопроницаемости. - Взамен ГОСТ 13993-78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Default="00F15EE9" w:rsidP="00F15EE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15527-2004</w:t>
            </w:r>
          </w:p>
          <w:p w:rsidR="00F15EE9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Изм.№ 2</w:t>
            </w:r>
          </w:p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RU.1.499-2025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Сплавы медно-цинковые (латуни), обрабатываемые давлением. Марки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16483.0-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RU.1.317-2025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Древесина. Общие требования к физико-механическим испытаниям. - Взамен ГОСТ 16483.0-89 (ИСО 3129-75). NEQ ISO 3129:2019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16483.1-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RU.1.318-2025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Древесина. Метод определения плотности. - Взамен ГОСТ 16483.1-84. NEQ ISO 13061-2:2014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16511-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RU.1.227-2025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Ящики деревянные для продукции электротехнической промышленности. Технические условия. - Взамен ГОСТ 16511-86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RU BY KG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17339-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RU.1.232-2025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Упаковка картонная для сыпучих товаров бытовой химии. Технические условия. - Взамен ГОСТ 17339-79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KZ KG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18080-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RU.1.133-2025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Шерсть натуральная. Метод определения влажности. - Взамен ГОСТ 18080-95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F25F3D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Default="00F15EE9" w:rsidP="00F15EE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18188-2020</w:t>
            </w:r>
          </w:p>
          <w:p w:rsidR="00F15EE9" w:rsidRDefault="00F15EE9" w:rsidP="00F15EE9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Изм.№ 1</w:t>
            </w:r>
          </w:p>
          <w:p w:rsidR="00F15EE9" w:rsidRPr="00296FCF" w:rsidRDefault="00F15EE9" w:rsidP="00F15EE9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RU.1.245-2025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296FCF" w:rsidRDefault="00F15EE9" w:rsidP="00F15EE9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Растворители марок 645, 646, 647, 648 для лакокрасочных материалов.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296FCF" w:rsidRDefault="00F15EE9" w:rsidP="00F15EE9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 xml:space="preserve">RU AM BY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18610-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RU.1.321-2025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Древесина. Метод полигонных испытаний стойкости к загниванию. - Взамен ГОСТ 18610-82 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18666-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RU.1.220-2025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Шкафы для учебных пособий. Функциональные размеры. - Взамен ГОСТ 18666-95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Default="00F15EE9" w:rsidP="00F15EE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18848-2019</w:t>
            </w:r>
          </w:p>
          <w:p w:rsidR="00F15EE9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Изм.№ 1</w:t>
            </w:r>
          </w:p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RU.1.237-2025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 xml:space="preserve">Масла растительные. Органолептические и физико-химические показатели. Термины и определения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19360-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RU.1.225-2025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Мешки-вкладыши пленочные. Общие технические условия. - Взамен ГОСТ 19360-74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4A15AD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KZ KG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Default="00F15EE9" w:rsidP="00F15EE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19708-2019</w:t>
            </w:r>
          </w:p>
          <w:p w:rsidR="00F15EE9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Изм.№ 1</w:t>
            </w:r>
          </w:p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RU.1.249-2025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 xml:space="preserve">Модификация растительных масел, животных жиров и жирных кислот. Термины и определения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AM BY KG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20269</w:t>
            </w:r>
            <w:r>
              <w:rPr>
                <w:rFonts w:ascii="Arial CYR" w:hAnsi="Arial CYR" w:cs="Arial CYR"/>
              </w:rPr>
              <w:t>-2026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RU.1.153-2025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Шерсть. Методы определения разрывной нагрузки. - Взамен ГОСТ 20269-93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74761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660998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Default="00F15EE9" w:rsidP="00F15EE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21314-2020</w:t>
            </w:r>
          </w:p>
          <w:p w:rsidR="00F15EE9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Изм.№ 1</w:t>
            </w:r>
          </w:p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RU.1.248-2025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Масла растительные. Производство. Термины и определения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F5DBC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AM BY KG UZ </w:t>
            </w:r>
          </w:p>
        </w:tc>
      </w:tr>
      <w:tr w:rsidR="00CE3E23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E3E23" w:rsidRPr="00660998" w:rsidRDefault="00CE3E23" w:rsidP="00CE3E23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74761C" w:rsidRDefault="00CE3E23" w:rsidP="00CE3E23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22856-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RU.1.277-2025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74761C" w:rsidRDefault="00CE3E23" w:rsidP="00CE3E23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Щебень и песок декоративные из природного камня. Технические условия. - Взамен ГОСТ 22856-89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74761C" w:rsidRDefault="00CE3E23" w:rsidP="00CE3E23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CE3E23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E3E23" w:rsidRPr="00660998" w:rsidRDefault="00CE3E23" w:rsidP="00CE3E23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Default="00CE3E23" w:rsidP="00CE3E23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23246-</w:t>
            </w:r>
            <w:r>
              <w:rPr>
                <w:rFonts w:ascii="Arial CYR" w:hAnsi="Arial CYR" w:cs="Arial CYR"/>
              </w:rPr>
              <w:t>2026</w:t>
            </w:r>
          </w:p>
          <w:p w:rsidR="00CE3E23" w:rsidRPr="0074761C" w:rsidRDefault="00CE3E23" w:rsidP="00CE3E23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RU.1.320-2025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74761C" w:rsidRDefault="00CE3E23" w:rsidP="00CE3E23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 xml:space="preserve">Древесина измельченная. Термины и определения. - Взамен ГОСТ 23246-78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74761C" w:rsidRDefault="00CE3E23" w:rsidP="00CE3E23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CE3E23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E3E23" w:rsidRPr="00660998" w:rsidRDefault="00CE3E23" w:rsidP="00CE3E23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4A15AD" w:rsidRDefault="00CE3E23" w:rsidP="00CE3E23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23285-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RU.1.223-2025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4A15AD" w:rsidRDefault="00CE3E23" w:rsidP="00CE3E23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Пакеты транспортные для пищевых продуктов и стеклянной упаковки. Общие технические требования. - Взамен ГОСТ 23285-78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4A15AD" w:rsidRDefault="00CE3E23" w:rsidP="00CE3E23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BY KZ KG UZ </w:t>
            </w:r>
          </w:p>
        </w:tc>
      </w:tr>
      <w:tr w:rsidR="00CE3E23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E3E23" w:rsidRPr="00660998" w:rsidRDefault="00CE3E23" w:rsidP="00CE3E23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4A15AD" w:rsidRDefault="00CE3E23" w:rsidP="00CE3E23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24065-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RU.1.204-2025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4A15AD" w:rsidRDefault="00CE3E23" w:rsidP="00CE3E23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Молоко. Методы определения соды. - Взамен ГОСТ 24065-80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4A15AD" w:rsidRDefault="00CE3E23" w:rsidP="00CE3E23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CE3E23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E3E23" w:rsidRPr="00660998" w:rsidRDefault="00CE3E23" w:rsidP="00CE3E23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4A15AD" w:rsidRDefault="00CE3E23" w:rsidP="00CE3E23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24066-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RU.1.198-2025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4A15AD" w:rsidRDefault="00CE3E23" w:rsidP="00CE3E23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Молоко. Метод определения аммиака. - Взамен ГОСТ 24066-80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4A15AD" w:rsidRDefault="00CE3E23" w:rsidP="00CE3E23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CE3E23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E3E23" w:rsidRPr="00660998" w:rsidRDefault="00CE3E23" w:rsidP="00CE3E23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4A15AD" w:rsidRDefault="00CE3E23" w:rsidP="00CE3E23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24067-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RU.1.205-2025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4A15AD" w:rsidRDefault="00CE3E23" w:rsidP="00CE3E23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Молоко. Метод определения перекиси водорода. - Взамен ГОСТ 24067-80 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4A15AD" w:rsidRDefault="00CE3E23" w:rsidP="00CE3E23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CE3E23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E3E23" w:rsidRPr="00660998" w:rsidRDefault="00CE3E23" w:rsidP="00CE3E23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Default="00CE3E23" w:rsidP="00CE3E23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24866-2014</w:t>
            </w:r>
          </w:p>
          <w:p w:rsidR="00CE3E23" w:rsidRDefault="00CE3E23" w:rsidP="00CE3E23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Изм.№ 2</w:t>
            </w:r>
          </w:p>
          <w:p w:rsidR="00CE3E23" w:rsidRPr="0074761C" w:rsidRDefault="00CE3E23" w:rsidP="00CE3E23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RU.1.198-2023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74761C" w:rsidRDefault="00CE3E23" w:rsidP="00CE3E23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Стеклопакеты клееные.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74761C" w:rsidRDefault="00CE3E23" w:rsidP="00CE3E23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CE3E23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E3E23" w:rsidRPr="00660998" w:rsidRDefault="00CE3E23" w:rsidP="00CE3E23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Default="00CE3E23" w:rsidP="00CE3E23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27577-2022</w:t>
            </w:r>
          </w:p>
          <w:p w:rsidR="00CE3E23" w:rsidRDefault="00CE3E23" w:rsidP="00CE3E23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Изм. № 1</w:t>
            </w:r>
          </w:p>
          <w:p w:rsidR="00CE3E23" w:rsidRPr="00296FCF" w:rsidRDefault="00CE3E23" w:rsidP="00CE3E23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RU.1.359-2025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296FCF" w:rsidRDefault="00CE3E23" w:rsidP="00CE3E23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 xml:space="preserve">Газ природный топливный компримированный для двигателей внутреннего сгорания. Технические условия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296FCF" w:rsidRDefault="00CE3E23" w:rsidP="00CE3E23">
            <w:pPr>
              <w:rPr>
                <w:rFonts w:ascii="Arial CYR" w:hAnsi="Arial CYR" w:cs="Arial CYR"/>
                <w:lang w:val="en-US"/>
              </w:rPr>
            </w:pPr>
            <w:r w:rsidRPr="00296FCF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CE3E23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E3E23" w:rsidRPr="00660998" w:rsidRDefault="00CE3E23" w:rsidP="00CE3E23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Default="00CE3E23" w:rsidP="00CE3E23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ГОСТ 27589-</w:t>
            </w:r>
            <w:r>
              <w:rPr>
                <w:rFonts w:ascii="Arial CYR" w:hAnsi="Arial CYR" w:cs="Arial CYR"/>
              </w:rPr>
              <w:t>2026</w:t>
            </w:r>
          </w:p>
          <w:p w:rsidR="00CE3E23" w:rsidRDefault="00CE3E23" w:rsidP="00CE3E23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(ISO 687:2024)</w:t>
            </w:r>
          </w:p>
          <w:p w:rsidR="00CE3E23" w:rsidRPr="00EF5DBC" w:rsidRDefault="00CE3E23" w:rsidP="00CE3E23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RU.1.079-2025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EF5DBC" w:rsidRDefault="00CE3E23" w:rsidP="00CE3E23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Кокс. Метод определения влаги в аналитической пробе. - Взамен ГОСТ 27589-2020 (ISO 687:2010). MOD ISO 687:2024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EF5DBC" w:rsidRDefault="00CE3E23" w:rsidP="00CE3E23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AM BY KZ KG UZ </w:t>
            </w:r>
          </w:p>
        </w:tc>
      </w:tr>
      <w:tr w:rsidR="00CE3E23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E3E23" w:rsidRPr="00660998" w:rsidRDefault="00CE3E23" w:rsidP="00CE3E23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Default="00CE3E23" w:rsidP="00CE3E23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</w:t>
            </w:r>
            <w:r>
              <w:rPr>
                <w:rFonts w:ascii="Arial CYR" w:hAnsi="Arial CYR" w:cs="Arial CYR"/>
              </w:rPr>
              <w:t>Т 28246.1-2026</w:t>
            </w:r>
          </w:p>
          <w:p w:rsidR="00CE3E23" w:rsidRPr="0074761C" w:rsidRDefault="00CE3E23" w:rsidP="00CE3E23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RU.1.523-2025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74761C" w:rsidRDefault="00CE3E23" w:rsidP="00CE3E23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Материалы и покрытия лакокрасочные. Термины и определения. Часть 1 Материалы лакокрасочные. - Взамен ГОСТ 28246-2017</w:t>
            </w:r>
            <w:r w:rsidRPr="00133CFD">
              <w:rPr>
                <w:rFonts w:ascii="Arial CYR" w:hAnsi="Arial CYR" w:cs="Arial CYR"/>
              </w:rPr>
              <w:t>.</w:t>
            </w:r>
            <w:r w:rsidRPr="0074761C">
              <w:rPr>
                <w:rFonts w:ascii="Arial CYR" w:hAnsi="Arial CYR" w:cs="Arial CYR"/>
              </w:rPr>
              <w:t xml:space="preserve"> NEQ ISO 4618:2023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74761C" w:rsidRDefault="00CE3E23" w:rsidP="00CE3E23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AZ AM BY TJ UZ </w:t>
            </w:r>
          </w:p>
        </w:tc>
      </w:tr>
      <w:tr w:rsidR="00CE3E23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E3E23" w:rsidRPr="00660998" w:rsidRDefault="00CE3E23" w:rsidP="00CE3E23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4A15AD" w:rsidRDefault="00CE3E23" w:rsidP="00CE3E23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28631-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RU.1.091-2025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4A15AD" w:rsidRDefault="00CE3E23" w:rsidP="00CE3E23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Сумки, чемоданы, портфели, рюкзаки, папки,</w:t>
            </w:r>
            <w:r>
              <w:rPr>
                <w:rFonts w:ascii="Arial CYR" w:hAnsi="Arial CYR" w:cs="Arial CYR"/>
              </w:rPr>
              <w:t xml:space="preserve"> футляры,</w:t>
            </w:r>
            <w:r w:rsidRPr="004A15AD">
              <w:rPr>
                <w:rFonts w:ascii="Arial CYR" w:hAnsi="Arial CYR" w:cs="Arial CYR"/>
              </w:rPr>
              <w:t xml:space="preserve"> изделия мелкой кожгалантереи. Общие технические условия. - Взамен ГОСТ 28631-2018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4A15AD" w:rsidRDefault="00CE3E23" w:rsidP="00CE3E23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CE3E23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E3E23" w:rsidRPr="00660998" w:rsidRDefault="00CE3E23" w:rsidP="00CE3E23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4A15AD" w:rsidRDefault="00CE3E23" w:rsidP="00CE3E23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28806-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RU.1.392-2025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4A15AD" w:rsidRDefault="00CE3E23" w:rsidP="00CE3E23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Качество программных средств. Термины и определения. - Взамен ГОСТ 28806-90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E3E23" w:rsidRPr="004A15AD" w:rsidRDefault="00CE3E23" w:rsidP="00CE3E23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KZ TJ UZ </w:t>
            </w:r>
          </w:p>
        </w:tc>
      </w:tr>
      <w:tr w:rsidR="000D6480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0D6480" w:rsidRPr="00660998" w:rsidRDefault="000D6480" w:rsidP="000D6480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74761C" w:rsidRDefault="000D6480" w:rsidP="000D6480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30141-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RU.1.077-2025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74761C" w:rsidRDefault="000D6480" w:rsidP="000D6480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Масла каменноугольные. Газохроматографический метод определения основного компонентного состава. - Взамен ГОСТ 30141-94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74761C" w:rsidRDefault="000D6480" w:rsidP="000D6480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AZ AM BY KG UZ </w:t>
            </w:r>
          </w:p>
        </w:tc>
      </w:tr>
      <w:tr w:rsidR="000D6480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0D6480" w:rsidRPr="00660998" w:rsidRDefault="000D6480" w:rsidP="000D6480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74761C" w:rsidRDefault="000D6480" w:rsidP="000D6480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30142-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RU.1.078-2025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74761C" w:rsidRDefault="000D6480" w:rsidP="000D6480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 xml:space="preserve">Масла каменноугольные. Метод определения массовой доли фенолов. - Взамен ГОСТ 30142-94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74761C" w:rsidRDefault="000D6480" w:rsidP="000D6480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AZ AM BY KG UZ </w:t>
            </w:r>
          </w:p>
        </w:tc>
      </w:tr>
      <w:tr w:rsidR="000D6480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0D6480" w:rsidRPr="00660998" w:rsidRDefault="000D6480" w:rsidP="000D6480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E17D9F" w:rsidRDefault="000D6480" w:rsidP="000D648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30353-2022</w:t>
            </w:r>
            <w:r>
              <w:rPr>
                <w:rFonts w:ascii="Arial CYR" w:hAnsi="Arial CYR" w:cs="Arial CYR"/>
              </w:rPr>
              <w:br/>
              <w:t>Изм.№ 1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 xml:space="preserve">RU.1.516-2021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E17D9F" w:rsidRDefault="000D6480" w:rsidP="000D6480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Полы. Метод испытания на стойкость к ударным воздействиям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E17D9F" w:rsidRDefault="000D6480" w:rsidP="000D6480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0D6480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0D6480" w:rsidRPr="00660998" w:rsidRDefault="000D6480" w:rsidP="000D6480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E17D9F" w:rsidRDefault="000D6480" w:rsidP="000D648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31371.7-2020</w:t>
            </w:r>
            <w:r>
              <w:rPr>
                <w:rFonts w:ascii="Arial CYR" w:hAnsi="Arial CYR" w:cs="Arial CYR"/>
              </w:rPr>
              <w:br/>
              <w:t>Изм.№ 1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 xml:space="preserve">RU.1.355-2025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E17D9F" w:rsidRDefault="000D6480" w:rsidP="000D6480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 xml:space="preserve">Газ природный. Определение состава методом газовой хроматографии с оценкой неопределенности. Часть 7. Методика измерений молярной доли компонентов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E17D9F" w:rsidRDefault="000D6480" w:rsidP="000D6480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0D6480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0D6480" w:rsidRPr="00660998" w:rsidRDefault="000D6480" w:rsidP="000D6480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31981-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RU.1.195-2025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Йогурты. Общие технические условия. - Взамен ГОСТ 31981-2013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KZ KG TJ UZ </w:t>
            </w:r>
          </w:p>
        </w:tc>
      </w:tr>
      <w:tr w:rsidR="000D6480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0D6480" w:rsidRPr="00660998" w:rsidRDefault="000D6480" w:rsidP="000D6480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296FCF" w:rsidRDefault="000D6480" w:rsidP="000D6480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ГОСТ 32220-</w:t>
            </w:r>
            <w:r>
              <w:rPr>
                <w:rFonts w:ascii="Arial CYR" w:hAnsi="Arial CYR" w:cs="Arial CYR"/>
              </w:rPr>
              <w:t>2025</w:t>
            </w:r>
            <w:r>
              <w:rPr>
                <w:rFonts w:ascii="Arial CYR" w:hAnsi="Arial CYR" w:cs="Arial CYR"/>
              </w:rPr>
              <w:br/>
            </w:r>
            <w:r w:rsidRPr="00296FCF">
              <w:rPr>
                <w:rFonts w:ascii="Arial CYR" w:hAnsi="Arial CYR" w:cs="Arial CYR"/>
              </w:rPr>
              <w:t>RU.1.174-2021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296FCF" w:rsidRDefault="000D6480" w:rsidP="000D6480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Вода питьевая упакованная. Общие технические условия. - Взамен ГОСТ 32220-2013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296FCF" w:rsidRDefault="000D6480" w:rsidP="000D6480">
            <w:pPr>
              <w:rPr>
                <w:rFonts w:ascii="Arial CYR" w:hAnsi="Arial CYR" w:cs="Arial CYR"/>
                <w:lang w:val="en-US"/>
              </w:rPr>
            </w:pPr>
            <w:r w:rsidRPr="00296FCF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0D6480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0D6480" w:rsidRPr="00660998" w:rsidRDefault="000D6480" w:rsidP="000D6480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296FCF" w:rsidRDefault="000D6480" w:rsidP="000D6480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ГОСТ 32329-</w:t>
            </w:r>
            <w:r>
              <w:rPr>
                <w:rFonts w:ascii="Arial CYR" w:hAnsi="Arial CYR" w:cs="Arial CYR"/>
              </w:rPr>
              <w:t>2025</w:t>
            </w:r>
            <w:r>
              <w:rPr>
                <w:rFonts w:ascii="Arial CYR" w:hAnsi="Arial CYR" w:cs="Arial CYR"/>
              </w:rPr>
              <w:br/>
            </w:r>
            <w:r w:rsidRPr="00296FCF">
              <w:rPr>
                <w:rFonts w:ascii="Arial CYR" w:hAnsi="Arial CYR" w:cs="Arial CYR"/>
              </w:rPr>
              <w:t>RU.1.005-2025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296FCF" w:rsidRDefault="000D6480" w:rsidP="000D6480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Нефтепродукты. Определение коррозионного воздействия на медную пластинку</w:t>
            </w:r>
            <w:r>
              <w:rPr>
                <w:rFonts w:ascii="Arial CYR" w:hAnsi="Arial CYR" w:cs="Arial CYR"/>
              </w:rPr>
              <w:t>. - Взамен ГОСТ 32329-2013</w:t>
            </w:r>
            <w:r w:rsidRPr="00296FCF">
              <w:rPr>
                <w:rFonts w:ascii="Arial CYR" w:hAnsi="Arial CYR" w:cs="Arial CYR"/>
              </w:rPr>
              <w:t xml:space="preserve"> </w:t>
            </w:r>
            <w:r>
              <w:rPr>
                <w:rFonts w:ascii="Arial CYR" w:hAnsi="Arial CYR" w:cs="Arial CYR"/>
                <w:lang w:val="en-US"/>
              </w:rPr>
              <w:t>NEQ</w:t>
            </w:r>
            <w:r w:rsidRPr="00B210B7">
              <w:rPr>
                <w:rFonts w:ascii="Arial CYR" w:hAnsi="Arial CYR" w:cs="Arial CYR"/>
              </w:rPr>
              <w:t xml:space="preserve"> </w:t>
            </w:r>
            <w:r w:rsidRPr="00296FCF">
              <w:rPr>
                <w:rFonts w:ascii="Arial CYR" w:hAnsi="Arial CYR" w:cs="Arial CYR"/>
              </w:rPr>
              <w:t xml:space="preserve">ASTM D130-19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296FCF" w:rsidRDefault="000D6480" w:rsidP="000D6480">
            <w:pPr>
              <w:rPr>
                <w:rFonts w:ascii="Arial CYR" w:hAnsi="Arial CYR" w:cs="Arial CYR"/>
                <w:lang w:val="en-US"/>
              </w:rPr>
            </w:pPr>
            <w:r w:rsidRPr="00296FCF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0D6480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0D6480" w:rsidRPr="00660998" w:rsidRDefault="000D6480" w:rsidP="000D6480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32925-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RU.1.196-2025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Кефир для детского питания. Общие технические условия. - Взамен ГОСТ 32925-2014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0D6480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0D6480" w:rsidRPr="00660998" w:rsidRDefault="000D6480" w:rsidP="000D6480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32926-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RU.1.197-2025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Ацидофилин для детского питания. Общие технические условия. - Взамен ГОСТ 32926-2014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0D6480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0D6480" w:rsidRPr="00660998" w:rsidRDefault="000D6480" w:rsidP="000D6480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32927-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RU.1.194-2025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Творог для детского питания. Общие технические условия. - Взамен ГОСТ 32927-2014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0D6480" w:rsidRPr="00F25F3D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0D6480" w:rsidRPr="00660998" w:rsidRDefault="000D6480" w:rsidP="000D6480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E17D9F" w:rsidRDefault="000D6480" w:rsidP="000D648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33120-2026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 xml:space="preserve">RU.1.052-2024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E17D9F" w:rsidRDefault="000D6480" w:rsidP="000D6480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Конструкции деревянные клееные. Методы определения прочности клеевых соединений. - Взамен ГОСТ 33120-2014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E17D9F" w:rsidRDefault="000D6480" w:rsidP="000D6480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 xml:space="preserve">RU KG UZ </w:t>
            </w:r>
          </w:p>
        </w:tc>
      </w:tr>
      <w:tr w:rsidR="000D6480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0D6480" w:rsidRPr="00660998" w:rsidRDefault="000D6480" w:rsidP="000D6480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33121-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RU.1.032-2024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Конструкции деревянные клееные. Методы определения стойкости клеевых соединений к температурно-влажностным воздействиям. - Взамен ГОСТ 33121-2014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RU AM TJ UZ </w:t>
            </w:r>
          </w:p>
        </w:tc>
      </w:tr>
      <w:tr w:rsidR="000D6480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0D6480" w:rsidRPr="00660998" w:rsidRDefault="000D6480" w:rsidP="000D6480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E17D9F" w:rsidRDefault="000D6480" w:rsidP="000D648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33287-2015</w:t>
            </w:r>
            <w:r>
              <w:rPr>
                <w:rFonts w:ascii="Arial CYR" w:hAnsi="Arial CYR" w:cs="Arial CYR"/>
              </w:rPr>
              <w:br/>
              <w:t>Изм.№ 1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 xml:space="preserve">RU.1.366-2025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E17D9F" w:rsidRDefault="000D6480" w:rsidP="000D6480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 xml:space="preserve">Вино и виноматериалы. Определение содержания охратоксина А методом высокоэффективной жидкостной хроматографии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E17D9F" w:rsidRDefault="000D6480" w:rsidP="000D6480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>RU</w:t>
            </w:r>
            <w:r w:rsidRPr="00185951">
              <w:rPr>
                <w:rFonts w:ascii="Arial CYR" w:hAnsi="Arial CYR" w:cs="Arial CYR"/>
                <w:lang w:val="en-US"/>
              </w:rPr>
              <w:t xml:space="preserve"> </w:t>
            </w:r>
            <w:r w:rsidRPr="00E17D9F">
              <w:rPr>
                <w:rFonts w:ascii="Arial CYR" w:hAnsi="Arial CYR" w:cs="Arial CYR"/>
                <w:lang w:val="en-US"/>
              </w:rPr>
              <w:t>AM</w:t>
            </w:r>
            <w:r w:rsidRPr="00185951">
              <w:rPr>
                <w:rFonts w:ascii="Arial CYR" w:hAnsi="Arial CYR" w:cs="Arial CYR"/>
                <w:lang w:val="en-US"/>
              </w:rPr>
              <w:t xml:space="preserve"> </w:t>
            </w:r>
            <w:r w:rsidRPr="00E17D9F">
              <w:rPr>
                <w:rFonts w:ascii="Arial CYR" w:hAnsi="Arial CYR" w:cs="Arial CYR"/>
                <w:lang w:val="en-US"/>
              </w:rPr>
              <w:t>BY</w:t>
            </w:r>
            <w:r w:rsidRPr="00185951">
              <w:rPr>
                <w:rFonts w:ascii="Arial CYR" w:hAnsi="Arial CYR" w:cs="Arial CYR"/>
                <w:lang w:val="en-US"/>
              </w:rPr>
              <w:t xml:space="preserve"> </w:t>
            </w:r>
            <w:r w:rsidRPr="00E17D9F">
              <w:rPr>
                <w:rFonts w:ascii="Arial CYR" w:hAnsi="Arial CYR" w:cs="Arial CYR"/>
                <w:lang w:val="en-US"/>
              </w:rPr>
              <w:t xml:space="preserve">KZ KG UZ </w:t>
            </w:r>
          </w:p>
        </w:tc>
      </w:tr>
      <w:tr w:rsidR="000D6480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0D6480" w:rsidRPr="00660998" w:rsidRDefault="000D6480" w:rsidP="000D6480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296FCF" w:rsidRDefault="000D6480" w:rsidP="000D6480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ГОСТ 33433-</w:t>
            </w:r>
            <w:r>
              <w:rPr>
                <w:rFonts w:ascii="Arial CYR" w:hAnsi="Arial CYR" w:cs="Arial CYR"/>
              </w:rPr>
              <w:t>2025</w:t>
            </w:r>
            <w:r>
              <w:rPr>
                <w:rFonts w:ascii="Arial CYR" w:hAnsi="Arial CYR" w:cs="Arial CYR"/>
              </w:rPr>
              <w:br/>
            </w:r>
            <w:r w:rsidRPr="00296FCF">
              <w:rPr>
                <w:rFonts w:ascii="Arial CYR" w:hAnsi="Arial CYR" w:cs="Arial CYR"/>
              </w:rPr>
              <w:t>RU.1.150-2024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296FCF" w:rsidRDefault="000D6480" w:rsidP="000D648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Безопасность функциональная. Т</w:t>
            </w:r>
            <w:r w:rsidRPr="00296FCF">
              <w:rPr>
                <w:rFonts w:ascii="Arial CYR" w:hAnsi="Arial CYR" w:cs="Arial CYR"/>
              </w:rPr>
              <w:t xml:space="preserve">ехника </w:t>
            </w:r>
            <w:r>
              <w:rPr>
                <w:rFonts w:ascii="Arial CYR" w:hAnsi="Arial CYR" w:cs="Arial CYR"/>
              </w:rPr>
              <w:t>ж</w:t>
            </w:r>
            <w:r w:rsidRPr="00296FCF">
              <w:rPr>
                <w:rFonts w:ascii="Arial CYR" w:hAnsi="Arial CYR" w:cs="Arial CYR"/>
              </w:rPr>
              <w:t>елезнодорожная. Управление рисками на стадиях жизненного цикла. - Взамен ГОСТ 33433-2015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296FCF" w:rsidRDefault="000D6480" w:rsidP="000D6480">
            <w:pPr>
              <w:rPr>
                <w:rFonts w:ascii="Arial CYR" w:hAnsi="Arial CYR" w:cs="Arial CYR"/>
                <w:lang w:val="en-US"/>
              </w:rPr>
            </w:pPr>
            <w:r w:rsidRPr="00296FCF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0D6480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0D6480" w:rsidRPr="00660998" w:rsidRDefault="000D6480" w:rsidP="000D6480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Default="000D6480" w:rsidP="000D648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33789</w:t>
            </w:r>
            <w:r w:rsidRPr="00EF5DBC">
              <w:rPr>
                <w:rFonts w:ascii="Arial CYR" w:hAnsi="Arial CYR" w:cs="Arial CYR"/>
              </w:rPr>
              <w:t>-</w:t>
            </w:r>
            <w:r>
              <w:rPr>
                <w:rFonts w:ascii="Arial CYR" w:hAnsi="Arial CYR" w:cs="Arial CYR"/>
              </w:rPr>
              <w:t>2026</w:t>
            </w:r>
          </w:p>
          <w:p w:rsidR="000D6480" w:rsidRDefault="000D6480" w:rsidP="000D648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(ISO 20193:2019</w:t>
            </w:r>
            <w:r>
              <w:rPr>
                <w:rFonts w:ascii="Arial CYR" w:hAnsi="Arial CYR" w:cs="Arial CYR"/>
                <w:lang w:val="en-US"/>
              </w:rPr>
              <w:t>)</w:t>
            </w:r>
          </w:p>
          <w:p w:rsidR="000D6480" w:rsidRPr="00EF5DBC" w:rsidRDefault="000D6480" w:rsidP="000D6480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RU.1.441-2025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EF5DBC" w:rsidRDefault="000D6480" w:rsidP="000D6480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Табак и табачные изделия. Определение ширины волокна резаного табака. - Взамен ГОСТ 33789-2016 (ISO 20193:2012)</w:t>
            </w:r>
            <w:r w:rsidRPr="00A74AD3">
              <w:rPr>
                <w:rFonts w:ascii="Arial CYR" w:hAnsi="Arial CYR" w:cs="Arial CYR"/>
              </w:rPr>
              <w:t>.</w:t>
            </w:r>
            <w:r w:rsidRPr="00EF5DBC">
              <w:rPr>
                <w:rFonts w:ascii="Arial CYR" w:hAnsi="Arial CYR" w:cs="Arial CYR"/>
              </w:rPr>
              <w:t xml:space="preserve"> </w:t>
            </w:r>
            <w:r>
              <w:rPr>
                <w:rFonts w:ascii="Arial CYR" w:hAnsi="Arial CYR" w:cs="Arial CYR"/>
                <w:lang w:val="en-US"/>
              </w:rPr>
              <w:t>MOD</w:t>
            </w:r>
            <w:r w:rsidRPr="004244C0">
              <w:rPr>
                <w:rFonts w:ascii="Arial CYR" w:hAnsi="Arial CYR" w:cs="Arial CYR"/>
              </w:rPr>
              <w:t xml:space="preserve"> </w:t>
            </w:r>
            <w:r>
              <w:rPr>
                <w:rFonts w:ascii="Arial CYR" w:hAnsi="Arial CYR" w:cs="Arial CYR"/>
              </w:rPr>
              <w:t>ISO 20193:2019</w:t>
            </w:r>
            <w:r w:rsidRPr="004244C0">
              <w:rPr>
                <w:rFonts w:ascii="Arial CYR" w:hAnsi="Arial CYR" w:cs="Arial CYR"/>
              </w:rPr>
              <w:t xml:space="preserve"> +</w:t>
            </w:r>
            <w:r>
              <w:rPr>
                <w:rFonts w:ascii="Arial CYR" w:hAnsi="Arial CYR" w:cs="Arial CYR"/>
              </w:rPr>
              <w:t xml:space="preserve"> Amd.1:2021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EF5DBC" w:rsidRDefault="000D6480" w:rsidP="000D6480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0D6480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0D6480" w:rsidRPr="00660998" w:rsidRDefault="000D6480" w:rsidP="000D6480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33927-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RU.1.202-2025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Сырки творожные глазированные. Общие технические условия. - Взамен ГОСТ 33927-2016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0D6480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0D6480" w:rsidRPr="00660998" w:rsidRDefault="000D6480" w:rsidP="000D6480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74761C" w:rsidRDefault="000D6480" w:rsidP="000D648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33939-2016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Изм.№ 1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RU.1.506-2024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74761C" w:rsidRDefault="000D6480" w:rsidP="000D6480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Детали литые тележек железнодорожных грузовых вагонов. Методы ресурсных испытаний. Часть 1. Рама боковая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74761C" w:rsidRDefault="000D6480" w:rsidP="000D6480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0D6480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0D6480" w:rsidRPr="00660998" w:rsidRDefault="000D6480" w:rsidP="000D6480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Default="000D6480" w:rsidP="000D648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33979</w:t>
            </w:r>
            <w:r w:rsidRPr="00EF5DBC">
              <w:rPr>
                <w:rFonts w:ascii="Arial CYR" w:hAnsi="Arial CYR" w:cs="Arial CYR"/>
              </w:rPr>
              <w:t>-</w:t>
            </w:r>
            <w:r>
              <w:rPr>
                <w:rFonts w:ascii="Arial CYR" w:hAnsi="Arial CYR" w:cs="Arial CYR"/>
              </w:rPr>
              <w:t>2026</w:t>
            </w:r>
          </w:p>
          <w:p w:rsidR="000D6480" w:rsidRPr="00EF5DBC" w:rsidRDefault="000D6480" w:rsidP="000D6480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RU.1.358-2023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EF5DBC" w:rsidRDefault="000D6480" w:rsidP="000D6480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Системы газораспределительные. Системы управления сетями газораспределения. Основные положения - Взамен ГОСТ 33979-2016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EF5DBC" w:rsidRDefault="000D6480" w:rsidP="000D6480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0D6480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0D6480" w:rsidRPr="00660998" w:rsidRDefault="000D6480" w:rsidP="000D6480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Default="000D6480" w:rsidP="000D648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33980-2016</w:t>
            </w:r>
          </w:p>
          <w:p w:rsidR="000D6480" w:rsidRDefault="000D6480" w:rsidP="000D648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Изм.№ 3</w:t>
            </w:r>
          </w:p>
          <w:p w:rsidR="000D6480" w:rsidRPr="00EF5DBC" w:rsidRDefault="000D6480" w:rsidP="000D6480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RU.1.323-2025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EF5DBC" w:rsidRDefault="000D6480" w:rsidP="000D6480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Продукция органического производства. Правила производства, переработки, маркировки и реализации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EF5DBC" w:rsidRDefault="000D6480" w:rsidP="000D6480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AM BY KZ KG  TJ UZ </w:t>
            </w:r>
          </w:p>
        </w:tc>
      </w:tr>
      <w:tr w:rsidR="000D6480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0D6480" w:rsidRPr="00660998" w:rsidRDefault="000D6480" w:rsidP="000D6480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34061</w:t>
            </w:r>
            <w:r>
              <w:rPr>
                <w:rFonts w:ascii="Arial CYR" w:hAnsi="Arial CYR" w:cs="Arial CYR"/>
              </w:rPr>
              <w:t>-2026</w:t>
            </w:r>
            <w:r>
              <w:rPr>
                <w:rFonts w:ascii="Arial CYR" w:hAnsi="Arial CYR" w:cs="Arial CYR"/>
              </w:rPr>
              <w:br/>
              <w:t>(ISO 3690:2018)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RU.1.556-2025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Сварка и родственные процессы. Определение содержания водорода в наплавленном металле и металле шва дуговой сварки. - Взамен ГОСТ 34061-2017 (ISO 3690:2012). MOD ISO 3690:2018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0D6480" w:rsidRPr="004A15AD" w:rsidRDefault="000D6480" w:rsidP="000D6480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KG TJ UZ </w:t>
            </w:r>
          </w:p>
        </w:tc>
      </w:tr>
      <w:tr w:rsidR="00C40876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40876" w:rsidRPr="00660998" w:rsidRDefault="00C40876" w:rsidP="00C40876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40876" w:rsidRPr="0074761C" w:rsidRDefault="00C40876" w:rsidP="00C4087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34076-2017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Изм.№ 1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RU.1.591-2024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40876" w:rsidRPr="0074761C" w:rsidRDefault="00C40876" w:rsidP="00C40876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Нормы и правила оснащения железнодорожного подвижного состава средствами радиосвязи и помехоподавляющими устройствами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40876" w:rsidRPr="0074761C" w:rsidRDefault="00C40876" w:rsidP="00C40876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C40876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40876" w:rsidRPr="00660998" w:rsidRDefault="00C40876" w:rsidP="00C40876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40876" w:rsidRPr="00E17D9F" w:rsidRDefault="00C40876" w:rsidP="00C4087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34349-2026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>RU.1.031-2024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40876" w:rsidRPr="00E17D9F" w:rsidRDefault="00C40876" w:rsidP="00C40876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Конструкции деревянные клееные. Методы определения длительной прочности клеевых соединений. - Взамен ГОСТ 34349-2017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40876" w:rsidRPr="00E17D9F" w:rsidRDefault="00C40876" w:rsidP="00C40876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 xml:space="preserve">RU AM BY KG UZ </w:t>
            </w:r>
          </w:p>
        </w:tc>
      </w:tr>
      <w:tr w:rsidR="00C40876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40876" w:rsidRPr="00660998" w:rsidRDefault="00C40876" w:rsidP="00C40876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40876" w:rsidRPr="0074761C" w:rsidRDefault="00C40876" w:rsidP="00C4087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34502-2018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Изм.№ 1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RU.1.507-2024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40876" w:rsidRPr="0074761C" w:rsidRDefault="00C40876" w:rsidP="00C40876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Детали литые тележек железнодорожных грузовых вагонов. Методы ресурсных испытаний. Часть 2. Балка надрессорная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40876" w:rsidRPr="0074761C" w:rsidRDefault="00C40876" w:rsidP="00C40876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C40876" w:rsidRPr="00F25F3D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40876" w:rsidRPr="00660998" w:rsidRDefault="00C40876" w:rsidP="00C40876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40876" w:rsidRDefault="00C40876" w:rsidP="00C40876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ГОСТ 34614.7</w:t>
            </w:r>
            <w:r>
              <w:rPr>
                <w:rFonts w:ascii="Arial CYR" w:hAnsi="Arial CYR" w:cs="Arial CYR"/>
              </w:rPr>
              <w:t>-2026</w:t>
            </w:r>
            <w:r>
              <w:rPr>
                <w:rFonts w:ascii="Arial CYR" w:hAnsi="Arial CYR" w:cs="Arial CYR"/>
              </w:rPr>
              <w:br/>
              <w:t>(EN 1176-7:2020)</w:t>
            </w:r>
          </w:p>
          <w:p w:rsidR="00C40876" w:rsidRPr="00E17D9F" w:rsidRDefault="00C40876" w:rsidP="00C40876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 xml:space="preserve">BY.1.035-2024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40876" w:rsidRPr="00E17D9F" w:rsidRDefault="00C40876" w:rsidP="00C40876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Оборудование и покрытия игровых площадок. Часть 7. Руководство по установке, контролю, техническому обслуживанию и эксплуатации. - Взамен ГОСТ 34614.7-2019 (EN 1</w:t>
            </w:r>
            <w:r>
              <w:rPr>
                <w:rFonts w:ascii="Arial CYR" w:hAnsi="Arial CYR" w:cs="Arial CYR"/>
              </w:rPr>
              <w:t>176-7:2008). MOD EN 1176-7:2020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40876" w:rsidRPr="00E17D9F" w:rsidRDefault="00C40876" w:rsidP="00C40876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 xml:space="preserve">BY AM KG UZ </w:t>
            </w:r>
          </w:p>
        </w:tc>
      </w:tr>
      <w:tr w:rsidR="00C40876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40876" w:rsidRPr="00660998" w:rsidRDefault="00C40876" w:rsidP="00C40876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40876" w:rsidRDefault="00C40876" w:rsidP="00C4087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34723-2021</w:t>
            </w:r>
          </w:p>
          <w:p w:rsidR="00C40876" w:rsidRDefault="00C40876" w:rsidP="00C4087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Изм.№ 1</w:t>
            </w:r>
          </w:p>
          <w:p w:rsidR="00C40876" w:rsidRPr="00E17D9F" w:rsidRDefault="00C40876" w:rsidP="00C40876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RU.1.356-2025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40876" w:rsidRPr="00E17D9F" w:rsidRDefault="00C40876" w:rsidP="00C40876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Газ природный. Определение серосодержащих компонентов методом газовой хроматографии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40876" w:rsidRPr="00E17D9F" w:rsidRDefault="00C40876" w:rsidP="00C40876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C40876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40876" w:rsidRPr="00660998" w:rsidRDefault="00C40876" w:rsidP="00C40876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40876" w:rsidRDefault="00C40876" w:rsidP="00C40876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ГОСТ 34731</w:t>
            </w:r>
            <w:r>
              <w:rPr>
                <w:rFonts w:ascii="Arial CYR" w:hAnsi="Arial CYR" w:cs="Arial CYR"/>
              </w:rPr>
              <w:t>-2025</w:t>
            </w:r>
            <w:r>
              <w:rPr>
                <w:rFonts w:ascii="Arial CYR" w:hAnsi="Arial CYR" w:cs="Arial CYR"/>
              </w:rPr>
              <w:br/>
              <w:t>(ISO/IEC 15434:2019)</w:t>
            </w:r>
          </w:p>
          <w:p w:rsidR="00C40876" w:rsidRPr="00296FCF" w:rsidRDefault="00C40876" w:rsidP="00C40876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RU.1.371-2025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40876" w:rsidRPr="00296FCF" w:rsidRDefault="00C40876" w:rsidP="00C40876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 xml:space="preserve">Информационные технологии. Технологии автоматической идентификации и сбора данных. Синтаксис медианосителей высокой емкости для автоматического сбора данных. </w:t>
            </w:r>
            <w:r>
              <w:rPr>
                <w:rFonts w:ascii="Arial CYR" w:hAnsi="Arial CYR" w:cs="Arial CYR"/>
              </w:rPr>
              <w:t xml:space="preserve">- </w:t>
            </w:r>
            <w:r w:rsidRPr="00290A5B">
              <w:rPr>
                <w:rFonts w:ascii="Arial CYR" w:hAnsi="Arial CYR" w:cs="Arial CYR"/>
              </w:rPr>
              <w:t>Взамен ГОСТ 34731</w:t>
            </w:r>
            <w:r>
              <w:rPr>
                <w:rFonts w:ascii="Arial CYR" w:hAnsi="Arial CYR" w:cs="Arial CYR"/>
              </w:rPr>
              <w:t>-</w:t>
            </w:r>
            <w:r w:rsidRPr="00290A5B">
              <w:rPr>
                <w:rFonts w:ascii="Arial CYR" w:hAnsi="Arial CYR" w:cs="Arial CYR"/>
              </w:rPr>
              <w:t>2021 (ISO/IEC 15434:2019)</w:t>
            </w:r>
            <w:r>
              <w:rPr>
                <w:rFonts w:ascii="Arial CYR" w:hAnsi="Arial CYR" w:cs="Arial CYR"/>
              </w:rPr>
              <w:t xml:space="preserve">. </w:t>
            </w:r>
            <w:r w:rsidRPr="00296FCF">
              <w:rPr>
                <w:rFonts w:ascii="Arial CYR" w:hAnsi="Arial CYR" w:cs="Arial CYR"/>
              </w:rPr>
              <w:t>MOD ISO/IEC 15434:2025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40876" w:rsidRPr="00296FCF" w:rsidRDefault="00C40876" w:rsidP="00C40876">
            <w:pPr>
              <w:rPr>
                <w:rFonts w:ascii="Arial CYR" w:hAnsi="Arial CYR" w:cs="Arial CYR"/>
                <w:lang w:val="en-US"/>
              </w:rPr>
            </w:pPr>
            <w:r w:rsidRPr="00296FCF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74761C" w:rsidRDefault="00B81C42" w:rsidP="00B81C4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34784-2021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Изм.№ 1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RU.1.592-2024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74761C" w:rsidRDefault="00B81C42" w:rsidP="00B81C42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Приборы наружного освещения и световой сигнализации железнодорожного подвижного состава. Технические требования и методы контроля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74761C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Default="00B81C42" w:rsidP="00B81C4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34803-2021</w:t>
            </w:r>
          </w:p>
          <w:p w:rsidR="00B81C42" w:rsidRDefault="00B81C42" w:rsidP="00B81C4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Изм.№ 1</w:t>
            </w:r>
          </w:p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 xml:space="preserve">BY.1.007-2024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Продукция парфюмерно-косметическая. Методы определения антимикробной активности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 xml:space="preserve">BY </w:t>
            </w:r>
            <w:r w:rsidRPr="00E17D9F">
              <w:rPr>
                <w:rFonts w:ascii="Arial CYR" w:hAnsi="Arial CYR" w:cs="Arial CYR"/>
                <w:lang w:val="en-US"/>
              </w:rPr>
              <w:t xml:space="preserve">AM KG RU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Default="00B81C42" w:rsidP="00B81C4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34867-2022</w:t>
            </w:r>
          </w:p>
          <w:p w:rsidR="00B81C42" w:rsidRDefault="00B81C42" w:rsidP="00B81C42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Изм.№ 1</w:t>
            </w:r>
          </w:p>
          <w:p w:rsidR="00B81C42" w:rsidRPr="00296FCF" w:rsidRDefault="00B81C42" w:rsidP="00B81C42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RU.1.357-2025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296FCF" w:rsidRDefault="00B81C42" w:rsidP="00B81C42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Газ природный, подготовленный к транспортированию по магистральным газопроводам.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296FCF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296FCF">
              <w:rPr>
                <w:rFonts w:ascii="Arial CYR" w:hAnsi="Arial CYR" w:cs="Arial CYR"/>
                <w:lang w:val="en-US"/>
              </w:rPr>
              <w:t xml:space="preserve">RU AM BY KG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Default="00B81C42" w:rsidP="00B81C4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34894-2022</w:t>
            </w:r>
          </w:p>
          <w:p w:rsidR="00B81C42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Изм.№ 1</w:t>
            </w:r>
          </w:p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RU.1.360-2025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Газ природный сжиженный.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ГОСТ 35322.1.3</w:t>
            </w:r>
            <w:r>
              <w:rPr>
                <w:rFonts w:ascii="Arial CYR" w:hAnsi="Arial CYR" w:cs="Arial CYR"/>
              </w:rPr>
              <w:t>-2026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 xml:space="preserve">RU.1.463-2024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Модули фотоэлектрические. Оценка соответствия т</w:t>
            </w:r>
            <w:r>
              <w:rPr>
                <w:rFonts w:ascii="Arial CYR" w:hAnsi="Arial CYR" w:cs="Arial CYR"/>
              </w:rPr>
              <w:t>ехническим требованиям. Часть 1.</w:t>
            </w:r>
            <w:r w:rsidRPr="00E17D9F">
              <w:rPr>
                <w:rFonts w:ascii="Arial CYR" w:hAnsi="Arial CYR" w:cs="Arial CYR"/>
              </w:rPr>
              <w:t>3. Специальные требования к испытаниям</w:t>
            </w:r>
            <w:r>
              <w:rPr>
                <w:rFonts w:ascii="Arial CYR" w:hAnsi="Arial CYR" w:cs="Arial CYR"/>
              </w:rPr>
              <w:t xml:space="preserve"> тонкопленочных</w:t>
            </w:r>
            <w:r w:rsidRPr="00E17D9F">
              <w:rPr>
                <w:rFonts w:ascii="Arial CYR" w:hAnsi="Arial CYR" w:cs="Arial CYR"/>
              </w:rPr>
              <w:t xml:space="preserve"> фотоэлектрических модулей на основе аморфного кремния. NEQ IEC 61215-1-3:2022. На основе ГОСТ Р 56980.1.3-2022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 xml:space="preserve">RU AM BY KG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ГОСТ </w:t>
            </w:r>
            <w:r w:rsidRPr="00E17D9F">
              <w:rPr>
                <w:rFonts w:ascii="Arial CYR" w:hAnsi="Arial CYR" w:cs="Arial CYR"/>
              </w:rPr>
              <w:t>35322.1.4</w:t>
            </w:r>
            <w:r>
              <w:rPr>
                <w:rFonts w:ascii="Arial CYR" w:hAnsi="Arial CYR" w:cs="Arial CYR"/>
              </w:rPr>
              <w:t>-2026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 xml:space="preserve">RU.1.464-2024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Модули фотоэлектрические. Оценка соответствия техническим требованиям. Часть 1.4. Специальные требования к испытаниям тонкопленочных фотоэлектрических модулей на основе Cu (In, Ga)(S, Se)2 . NEQ IEC 61215-1-4:2022. На основе ГОСТ Р 56980.1.4-2022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 xml:space="preserve">RU AM BY KG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ГОСТ 35329</w:t>
            </w:r>
            <w:r>
              <w:rPr>
                <w:rFonts w:ascii="Arial CYR" w:hAnsi="Arial CYR" w:cs="Arial CYR"/>
              </w:rPr>
              <w:t>-2026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 xml:space="preserve">RU.1.556-2023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"Зеленые" стандарты. Здания многоквартирные жилые "зеленые". Методика оценки и критерии проектирования, строительства и эксплуатации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ГОСТ 35330</w:t>
            </w:r>
            <w:r>
              <w:rPr>
                <w:rFonts w:ascii="Arial CYR" w:hAnsi="Arial CYR" w:cs="Arial CYR"/>
              </w:rPr>
              <w:t>-2026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 xml:space="preserve">RU.1.202-2024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Система газоснабжения. Магистральная трубопроводная транспортировка газа.  Газопроводы магистральные. Проектирование в зонах высокой сейсмической активности и на пересечениях активных тектонических разломов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 xml:space="preserve">RU AM BY KZ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</w:rPr>
              <w:t xml:space="preserve">ГОСТ </w:t>
            </w:r>
            <w:r>
              <w:rPr>
                <w:rFonts w:ascii="Arial CYR" w:hAnsi="Arial CYR" w:cs="Arial CYR"/>
                <w:lang w:val="en-US"/>
              </w:rPr>
              <w:t>35331-2026</w:t>
            </w:r>
          </w:p>
          <w:p w:rsidR="00B81C42" w:rsidRPr="00EA756C" w:rsidRDefault="00B81C42" w:rsidP="00B81C42">
            <w:pPr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(</w:t>
            </w:r>
            <w:r>
              <w:rPr>
                <w:rFonts w:ascii="Arial CYR" w:hAnsi="Arial CYR" w:cs="Arial CYR"/>
              </w:rPr>
              <w:t>EN 589</w:t>
            </w:r>
            <w:r>
              <w:rPr>
                <w:rFonts w:ascii="Arial CYR" w:hAnsi="Arial CYR" w:cs="Arial CYR"/>
                <w:lang w:val="en-US"/>
              </w:rPr>
              <w:t>:</w:t>
            </w:r>
            <w:r>
              <w:rPr>
                <w:rFonts w:ascii="Arial CYR" w:hAnsi="Arial CYR" w:cs="Arial CYR"/>
              </w:rPr>
              <w:t>2024</w:t>
            </w:r>
            <w:r>
              <w:rPr>
                <w:rFonts w:ascii="Arial CYR" w:hAnsi="Arial CYR" w:cs="Arial CYR"/>
                <w:lang w:val="en-US"/>
              </w:rPr>
              <w:t>)</w:t>
            </w:r>
          </w:p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BY.1.044-2023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pStyle w:val="Default"/>
              <w:rPr>
                <w:rFonts w:ascii="Arial CYR" w:hAnsi="Arial CYR" w:cs="Arial CYR"/>
              </w:rPr>
            </w:pPr>
            <w:r w:rsidRPr="002D1226">
              <w:rPr>
                <w:rFonts w:ascii="Arial CYR" w:hAnsi="Arial CYR" w:cs="Arial CYR"/>
                <w:color w:val="auto"/>
                <w:sz w:val="20"/>
                <w:szCs w:val="20"/>
              </w:rPr>
              <w:t>Топлива для двигателей внутреннего сгорания. Газы углеводородные сжиженные. Технические требования и методы испытаний. - Взамен ГОС</w:t>
            </w:r>
            <w:r>
              <w:rPr>
                <w:rFonts w:ascii="Arial CYR" w:hAnsi="Arial CYR" w:cs="Arial CYR"/>
                <w:color w:val="auto"/>
                <w:sz w:val="20"/>
                <w:szCs w:val="20"/>
              </w:rPr>
              <w:t>Т EN 589-2014.  MOD EN 589:2024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BY AM KG RU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Default="00B81C42" w:rsidP="00B81C4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35332</w:t>
            </w:r>
            <w:r w:rsidRPr="00EF5DBC">
              <w:rPr>
                <w:rFonts w:ascii="Arial CYR" w:hAnsi="Arial CYR" w:cs="Arial CYR"/>
              </w:rPr>
              <w:t>-</w:t>
            </w:r>
            <w:r>
              <w:rPr>
                <w:rFonts w:ascii="Arial CYR" w:hAnsi="Arial CYR" w:cs="Arial CYR"/>
              </w:rPr>
              <w:t>2026</w:t>
            </w:r>
          </w:p>
          <w:p w:rsidR="00B81C42" w:rsidRDefault="00B81C42" w:rsidP="00B81C4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(ISO 13736:2021)</w:t>
            </w:r>
          </w:p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BY.1.045-2023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pStyle w:val="Default"/>
              <w:rPr>
                <w:rFonts w:ascii="Arial CYR" w:hAnsi="Arial CYR" w:cs="Arial CYR"/>
              </w:rPr>
            </w:pPr>
            <w:r w:rsidRPr="007415C5">
              <w:rPr>
                <w:rFonts w:ascii="Arial CYR" w:hAnsi="Arial CYR" w:cs="Arial CYR"/>
                <w:color w:val="auto"/>
                <w:sz w:val="20"/>
                <w:szCs w:val="20"/>
              </w:rPr>
              <w:t>Нефтепродукты и другие жидкости. Метод определения температуры вспышки на приборе Абеля с закрытым тиглем. - Взамен ГОСТ IS</w:t>
            </w:r>
            <w:r>
              <w:rPr>
                <w:rFonts w:ascii="Arial CYR" w:hAnsi="Arial CYR" w:cs="Arial CYR"/>
                <w:color w:val="auto"/>
                <w:sz w:val="20"/>
                <w:szCs w:val="20"/>
              </w:rPr>
              <w:t>O 13736-2009 MOD ISO 13736:2021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BY AZ AM KG RU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ГОСТ 35333-</w:t>
            </w:r>
            <w:r>
              <w:rPr>
                <w:rFonts w:ascii="Arial CYR" w:hAnsi="Arial CYR" w:cs="Arial CYR"/>
              </w:rPr>
              <w:t>2026</w:t>
            </w:r>
          </w:p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RU.1.175-2025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Плоды шиповника свежие и сушеные. Технические условия. - Взамен ГОСТ 1994-93 в части пищевой продукции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ГОСТ 35334-</w:t>
            </w:r>
            <w:r>
              <w:rPr>
                <w:rFonts w:ascii="Arial CYR" w:hAnsi="Arial CYR" w:cs="Arial CYR"/>
              </w:rPr>
              <w:t>2026</w:t>
            </w:r>
          </w:p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KZ.1.046-2023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Изделия из полиуретана и полиуретановых синтетических каучуков. Определение толуилендиизоцианата в воздушной среде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KZ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ГОСТ 35335-</w:t>
            </w:r>
            <w:r>
              <w:rPr>
                <w:rFonts w:ascii="Arial CYR" w:hAnsi="Arial CYR" w:cs="Arial CYR"/>
              </w:rPr>
              <w:t>2026</w:t>
            </w:r>
          </w:p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KZ.1.047-2023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 xml:space="preserve">Изделия из поликарбоната. Определение дифенилолпропана в воздушной среде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KZ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Default="00B81C42" w:rsidP="00B81C4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35336</w:t>
            </w:r>
            <w:r w:rsidRPr="00EF5DBC">
              <w:rPr>
                <w:rFonts w:ascii="Arial CYR" w:hAnsi="Arial CYR" w:cs="Arial CYR"/>
              </w:rPr>
              <w:t>-</w:t>
            </w:r>
            <w:r>
              <w:rPr>
                <w:rFonts w:ascii="Arial CYR" w:hAnsi="Arial CYR" w:cs="Arial CYR"/>
              </w:rPr>
              <w:t>2026</w:t>
            </w:r>
          </w:p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RU.1.174</w:t>
            </w:r>
            <w:r w:rsidRPr="00EF5DBC">
              <w:rPr>
                <w:rFonts w:ascii="Arial CYR" w:hAnsi="Arial CYR" w:cs="Arial CYR"/>
              </w:rPr>
              <w:t>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 xml:space="preserve">Плоды </w:t>
            </w:r>
            <w:r>
              <w:rPr>
                <w:rFonts w:ascii="Arial CYR" w:hAnsi="Arial CYR" w:cs="Arial CYR"/>
              </w:rPr>
              <w:t>боярыш</w:t>
            </w:r>
            <w:r w:rsidRPr="00EF5DBC">
              <w:rPr>
                <w:rFonts w:ascii="Arial CYR" w:hAnsi="Arial CYR" w:cs="Arial CYR"/>
              </w:rPr>
              <w:t xml:space="preserve">ника свежие и сушеные. Технические условия. - Взамен ГОСТ </w:t>
            </w:r>
            <w:r>
              <w:rPr>
                <w:rFonts w:ascii="Arial CYR" w:hAnsi="Arial CYR" w:cs="Arial CYR"/>
              </w:rPr>
              <w:t>3852</w:t>
            </w:r>
            <w:r w:rsidRPr="00EF5DBC">
              <w:rPr>
                <w:rFonts w:ascii="Arial CYR" w:hAnsi="Arial CYR" w:cs="Arial CYR"/>
              </w:rPr>
              <w:t>-93 в части пищевой продукции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74761C" w:rsidRDefault="00B81C42" w:rsidP="00B81C42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35337-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RU.1.278-2025 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74761C" w:rsidRDefault="00B81C42" w:rsidP="00B81C42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Материалы пароизоляционные гибкие полимерные (термопластичные и эластомерные). Общие технические условия. NEQ EN 13984:2013. На основе ГОСТ Р 59150-2020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B72047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B72047">
              <w:rPr>
                <w:rFonts w:ascii="Arial CYR" w:hAnsi="Arial CYR" w:cs="Arial CYR"/>
                <w:lang w:val="en-US"/>
              </w:rPr>
              <w:t xml:space="preserve">RU AM KG TJ </w:t>
            </w:r>
            <w:r>
              <w:rPr>
                <w:rFonts w:ascii="Arial CYR" w:hAnsi="Arial CYR" w:cs="Arial CYR"/>
                <w:lang w:val="en-US"/>
              </w:rPr>
              <w:t>UZ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74761C" w:rsidRDefault="00B81C42" w:rsidP="00B81C42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35338-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RU.1.277-2025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74761C" w:rsidRDefault="00B81C42" w:rsidP="00B81C42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Материалы кровельные гибкие полимерные (термопластичные и эластомерные). Общие техниче</w:t>
            </w:r>
            <w:r>
              <w:rPr>
                <w:rFonts w:ascii="Arial CYR" w:hAnsi="Arial CYR" w:cs="Arial CYR"/>
              </w:rPr>
              <w:t xml:space="preserve">ские условия. NEQ EN 13956:2012. </w:t>
            </w:r>
            <w:r w:rsidRPr="0074761C">
              <w:rPr>
                <w:rFonts w:ascii="Arial CYR" w:hAnsi="Arial CYR" w:cs="Arial CYR"/>
              </w:rPr>
              <w:t xml:space="preserve">На основе </w:t>
            </w:r>
            <w:r w:rsidRPr="00E00E75">
              <w:rPr>
                <w:rFonts w:ascii="Arial CYR" w:hAnsi="Arial CYR" w:cs="Arial CYR"/>
              </w:rPr>
              <w:t>ГОСТ Р 57417-2017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B72047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>RU</w:t>
            </w:r>
            <w:r w:rsidRPr="00B72047">
              <w:rPr>
                <w:rFonts w:ascii="Arial CYR" w:hAnsi="Arial CYR" w:cs="Arial CYR"/>
                <w:lang w:val="en-US"/>
              </w:rPr>
              <w:t xml:space="preserve"> </w:t>
            </w:r>
            <w:r w:rsidRPr="0074761C">
              <w:rPr>
                <w:rFonts w:ascii="Arial CYR" w:hAnsi="Arial CYR" w:cs="Arial CYR"/>
                <w:lang w:val="en-US"/>
              </w:rPr>
              <w:t>AM</w:t>
            </w:r>
            <w:r w:rsidRPr="00B72047">
              <w:rPr>
                <w:rFonts w:ascii="Arial CYR" w:hAnsi="Arial CYR" w:cs="Arial CYR"/>
                <w:lang w:val="en-US"/>
              </w:rPr>
              <w:t xml:space="preserve"> </w:t>
            </w:r>
            <w:r w:rsidRPr="0074761C">
              <w:rPr>
                <w:rFonts w:ascii="Arial CYR" w:hAnsi="Arial CYR" w:cs="Arial CYR"/>
                <w:lang w:val="en-US"/>
              </w:rPr>
              <w:t>BY</w:t>
            </w:r>
            <w:r w:rsidRPr="00B72047">
              <w:rPr>
                <w:rFonts w:ascii="Arial CYR" w:hAnsi="Arial CYR" w:cs="Arial CYR"/>
                <w:lang w:val="en-US"/>
              </w:rPr>
              <w:t xml:space="preserve"> </w:t>
            </w:r>
            <w:r w:rsidRPr="0074761C">
              <w:rPr>
                <w:rFonts w:ascii="Arial CYR" w:hAnsi="Arial CYR" w:cs="Arial CYR"/>
                <w:lang w:val="en-US"/>
              </w:rPr>
              <w:t>KG</w:t>
            </w:r>
            <w:r w:rsidRPr="00B72047">
              <w:rPr>
                <w:rFonts w:ascii="Arial CYR" w:hAnsi="Arial CYR" w:cs="Arial CYR"/>
                <w:lang w:val="en-US"/>
              </w:rPr>
              <w:t xml:space="preserve"> </w:t>
            </w:r>
            <w:r w:rsidRPr="0074761C">
              <w:rPr>
                <w:rFonts w:ascii="Arial CYR" w:hAnsi="Arial CYR" w:cs="Arial CYR"/>
                <w:lang w:val="en-US"/>
              </w:rPr>
              <w:t>TJ</w:t>
            </w:r>
            <w:r w:rsidRPr="00B72047">
              <w:rPr>
                <w:rFonts w:ascii="Arial CYR" w:hAnsi="Arial CYR" w:cs="Arial CYR"/>
                <w:lang w:val="en-US"/>
              </w:rPr>
              <w:t xml:space="preserve"> </w:t>
            </w:r>
            <w:r w:rsidRPr="0074761C">
              <w:rPr>
                <w:rFonts w:ascii="Arial CYR" w:hAnsi="Arial CYR" w:cs="Arial CYR"/>
                <w:lang w:val="en-US"/>
              </w:rPr>
              <w:t>UZ</w:t>
            </w:r>
            <w:r w:rsidRPr="00B72047">
              <w:rPr>
                <w:rFonts w:ascii="Arial CYR" w:hAnsi="Arial CYR" w:cs="Arial CYR"/>
                <w:lang w:val="en-US"/>
              </w:rPr>
              <w:t xml:space="preserve">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74761C" w:rsidRDefault="00B81C42" w:rsidP="00B81C42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35339-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RU.1.279-2025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74761C" w:rsidRDefault="00B81C42" w:rsidP="00B81C4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Материалы </w:t>
            </w:r>
            <w:r w:rsidRPr="0074761C">
              <w:rPr>
                <w:rFonts w:ascii="Arial CYR" w:hAnsi="Arial CYR" w:cs="Arial CYR"/>
              </w:rPr>
              <w:t xml:space="preserve">защитные, </w:t>
            </w:r>
            <w:r>
              <w:rPr>
                <w:rFonts w:ascii="Arial CYR" w:hAnsi="Arial CYR" w:cs="Arial CYR"/>
              </w:rPr>
              <w:t xml:space="preserve">водонакопительные и  дренажные </w:t>
            </w:r>
            <w:r w:rsidRPr="0074761C">
              <w:rPr>
                <w:rFonts w:ascii="Arial CYR" w:hAnsi="Arial CYR" w:cs="Arial CYR"/>
              </w:rPr>
              <w:t>гибкие полимерные профилированные. Общие технические условия. На основе ГОСТ Р 70434-2022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74761C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74761C" w:rsidRDefault="00B81C42" w:rsidP="00B81C42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35340-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RU.1.481-2025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74761C" w:rsidRDefault="00B81C42" w:rsidP="00B81C42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Материалы гидроизоляционные гибкие рулонные полимерные (термопластичные и эластомерные). Общие технические условия. NEQ EN 13967:2012+A1:2017</w:t>
            </w:r>
            <w:r>
              <w:rPr>
                <w:rFonts w:ascii="Arial CYR" w:hAnsi="Arial CYR" w:cs="Arial CYR"/>
              </w:rPr>
              <w:t>. На основе</w:t>
            </w:r>
            <w:r w:rsidRPr="00A7396D">
              <w:rPr>
                <w:rFonts w:ascii="Arial CYR" w:hAnsi="Arial CYR" w:cs="Arial CYR"/>
              </w:rPr>
              <w:t xml:space="preserve"> ГОСТ Р 70062-2022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B72047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>RU</w:t>
            </w:r>
            <w:r w:rsidRPr="00B72047">
              <w:rPr>
                <w:rFonts w:ascii="Arial CYR" w:hAnsi="Arial CYR" w:cs="Arial CYR"/>
                <w:lang w:val="en-US"/>
              </w:rPr>
              <w:t xml:space="preserve"> </w:t>
            </w:r>
            <w:r w:rsidRPr="0074761C">
              <w:rPr>
                <w:rFonts w:ascii="Arial CYR" w:hAnsi="Arial CYR" w:cs="Arial CYR"/>
                <w:lang w:val="en-US"/>
              </w:rPr>
              <w:t>AM</w:t>
            </w:r>
            <w:r w:rsidRPr="00B72047">
              <w:rPr>
                <w:rFonts w:ascii="Arial CYR" w:hAnsi="Arial CYR" w:cs="Arial CYR"/>
                <w:lang w:val="en-US"/>
              </w:rPr>
              <w:t xml:space="preserve"> </w:t>
            </w:r>
            <w:r w:rsidRPr="0074761C">
              <w:rPr>
                <w:rFonts w:ascii="Arial CYR" w:hAnsi="Arial CYR" w:cs="Arial CYR"/>
                <w:lang w:val="en-US"/>
              </w:rPr>
              <w:t>BY</w:t>
            </w:r>
            <w:r w:rsidRPr="00B72047">
              <w:rPr>
                <w:rFonts w:ascii="Arial CYR" w:hAnsi="Arial CYR" w:cs="Arial CYR"/>
                <w:lang w:val="en-US"/>
              </w:rPr>
              <w:t xml:space="preserve"> </w:t>
            </w:r>
            <w:r w:rsidRPr="0074761C">
              <w:rPr>
                <w:rFonts w:ascii="Arial CYR" w:hAnsi="Arial CYR" w:cs="Arial CYR"/>
                <w:lang w:val="en-US"/>
              </w:rPr>
              <w:t>KG</w:t>
            </w:r>
            <w:r w:rsidRPr="00B72047">
              <w:rPr>
                <w:rFonts w:ascii="Arial CYR" w:hAnsi="Arial CYR" w:cs="Arial CYR"/>
                <w:lang w:val="en-US"/>
              </w:rPr>
              <w:t xml:space="preserve"> </w:t>
            </w:r>
            <w:r w:rsidRPr="0074761C">
              <w:rPr>
                <w:rFonts w:ascii="Arial CYR" w:hAnsi="Arial CYR" w:cs="Arial CYR"/>
                <w:lang w:val="en-US"/>
              </w:rPr>
              <w:t>TJ</w:t>
            </w:r>
            <w:r w:rsidRPr="00B72047">
              <w:rPr>
                <w:rFonts w:ascii="Arial CYR" w:hAnsi="Arial CYR" w:cs="Arial CYR"/>
                <w:lang w:val="en-US"/>
              </w:rPr>
              <w:t xml:space="preserve"> </w:t>
            </w:r>
            <w:r w:rsidRPr="0074761C">
              <w:rPr>
                <w:rFonts w:ascii="Arial CYR" w:hAnsi="Arial CYR" w:cs="Arial CYR"/>
                <w:lang w:val="en-US"/>
              </w:rPr>
              <w:t>UZ</w:t>
            </w:r>
            <w:r w:rsidRPr="00B72047">
              <w:rPr>
                <w:rFonts w:ascii="Arial CYR" w:hAnsi="Arial CYR" w:cs="Arial CYR"/>
                <w:lang w:val="en-US"/>
              </w:rPr>
              <w:t xml:space="preserve">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74761C" w:rsidRDefault="00B81C42" w:rsidP="00B81C42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35341-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RU.1.482-2025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74761C" w:rsidRDefault="00B81C42" w:rsidP="00B81C42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 xml:space="preserve">Материалы  гидроизоляционные гибкие рулонные битумосодержащие. Общие технические </w:t>
            </w:r>
            <w:r w:rsidRPr="0074761C">
              <w:rPr>
                <w:rFonts w:ascii="Arial CYR" w:hAnsi="Arial CYR" w:cs="Arial CYR"/>
              </w:rPr>
              <w:lastRenderedPageBreak/>
              <w:t>условия. NEQ EN 13969:2004 + A1:2006. На основе ГОСТ Р 70086-2022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74761C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lastRenderedPageBreak/>
              <w:t xml:space="preserve">RU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74761C" w:rsidRDefault="00B81C42" w:rsidP="00B81C42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 xml:space="preserve">ГОСТ </w:t>
            </w:r>
            <w:r>
              <w:rPr>
                <w:rFonts w:ascii="Arial CYR" w:hAnsi="Arial CYR" w:cs="Arial CYR"/>
              </w:rPr>
              <w:t>35342-2026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RU.1.360-2023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74761C" w:rsidRDefault="00B81C42" w:rsidP="00B81C42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Техника сельскохозяйственная. Машины и установки поливные. Методы испытаний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74761C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AM BY KG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35343-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RU.1.040-2024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Анкеры тарельчатые для крепления теплоизоляционного слоя в фасадных теплоизоляционных композиционных системах с наружными штукатурными слоями и навесных фасадных системах с воздушным зазором. Методы испытаний. На основе ГОСТ Р 58360-2019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35344-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RU.1.048-2024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Плиты из крупнопористого керамзитобетона теплоизоляционные. Технические условия. На основе ГОСТ Р 56506-2015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35345-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RU.1.233-2025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Упаковка, недоступная для открыван</w:t>
            </w:r>
            <w:r>
              <w:rPr>
                <w:rFonts w:ascii="Arial CYR" w:hAnsi="Arial CYR" w:cs="Arial CYR"/>
              </w:rPr>
              <w:t>ия детьми. Классификация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BY KZ KG UZ </w:t>
            </w:r>
          </w:p>
        </w:tc>
      </w:tr>
      <w:tr w:rsidR="00B81C42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35346-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RU.1.231-2025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3D18C2" w:rsidRDefault="00B81C42" w:rsidP="00B81C42">
            <w:pPr>
              <w:rPr>
                <w:rFonts w:asciiTheme="minorHAnsi" w:hAnsiTheme="minorHAnsi" w:cs="Arial CYR"/>
              </w:rPr>
            </w:pPr>
            <w:r w:rsidRPr="004A15AD">
              <w:rPr>
                <w:rFonts w:ascii="Arial CYR" w:hAnsi="Arial CYR" w:cs="Arial CYR"/>
              </w:rPr>
              <w:t>Упаковка деревянная. Общие технические условия</w:t>
            </w:r>
            <w:r w:rsidRPr="003D18C2">
              <w:rPr>
                <w:rFonts w:ascii="Arial CYR" w:hAnsi="Arial CYR" w:cs="Arial CYR"/>
              </w:rPr>
              <w:t>. -  Взамен ГОСТ 5959</w:t>
            </w:r>
            <w:r>
              <w:rPr>
                <w:rFonts w:asciiTheme="minorHAnsi" w:hAnsiTheme="minorHAnsi" w:cs="Arial CYR"/>
              </w:rPr>
              <w:t>-</w:t>
            </w:r>
            <w:r>
              <w:rPr>
                <w:rFonts w:ascii="Arial CYR" w:hAnsi="Arial CYR" w:cs="Arial CYR"/>
              </w:rPr>
              <w:t>80, ГОСТ 9396-88, ГОСТ 11354-</w:t>
            </w:r>
            <w:r w:rsidRPr="003D18C2">
              <w:rPr>
                <w:rFonts w:ascii="Arial CYR" w:hAnsi="Arial CYR" w:cs="Arial CYR"/>
              </w:rPr>
              <w:t>93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RU BY KZ UZ </w:t>
            </w:r>
          </w:p>
        </w:tc>
      </w:tr>
      <w:tr w:rsidR="00B81C42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35347-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RU.1.313-2025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Средства укупорочные винтовые. Методы измерения крутящего момента укупорочных средств, защищенных и не защищенных от открывания детьми, с использованием автоматизированного оборудования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RU BY UZ </w:t>
            </w:r>
          </w:p>
        </w:tc>
      </w:tr>
      <w:tr w:rsidR="00B81C42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35348-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RU.1.314-2025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Средства укупорочные винтовые. Методы  измерения крутящего момента укупорочных средств, защищенных и не защищенных от открывания детьми, с использованием неавтоматизированного оборудования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RU BY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35349-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RU.1.304-2025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Обои. Методы определения прямолинейности, пористости и моющейся способностию. NEQ EN 12956:1999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35350-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RU.1.074-2021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Электромагнитная совместимость. Подвижной состав метрополитена. Требования к уровню мешающего напряжения, наведенного в контрольной цепи кабельной линии связи,и методы испытаний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B81C42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EN 1494-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KZ.1.175-2022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Домкраты мобильные или передвижные и относящееся к ним оборудование. Требования безопасности. IDT EN 1494:2000+A1:2008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KZ BY KG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ГОСТ EN 12053</w:t>
            </w:r>
            <w:r>
              <w:rPr>
                <w:rFonts w:ascii="Arial CYR" w:hAnsi="Arial CYR" w:cs="Arial CYR"/>
              </w:rPr>
              <w:t>-2026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>BY.1.017-2025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Безопасность промышленных погрузчиков. Методы испытаний для определения шумовых характеристик. IDT EN 12053</w:t>
            </w:r>
            <w:r>
              <w:rPr>
                <w:rFonts w:ascii="Arial CYR" w:hAnsi="Arial CYR" w:cs="Arial CYR"/>
                <w:lang w:val="en-US"/>
              </w:rPr>
              <w:t>:2001</w:t>
            </w:r>
            <w:r w:rsidRPr="00E17D9F">
              <w:rPr>
                <w:rFonts w:ascii="Arial CYR" w:hAnsi="Arial CYR" w:cs="Arial CYR"/>
              </w:rPr>
              <w:t xml:space="preserve">+A1:2008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 xml:space="preserve">BY AM KG TJ UZ </w:t>
            </w:r>
          </w:p>
        </w:tc>
      </w:tr>
      <w:tr w:rsidR="00B81C42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EN 12930-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KZ.1.243-2022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Требования безопасности к устройствам пассажирских подвесных канатных дорог. Расчеты. IDT EN 12930:2015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en-US"/>
              </w:rPr>
              <w:t>KZ</w:t>
            </w:r>
            <w:r w:rsidRPr="004A15AD">
              <w:rPr>
                <w:rFonts w:ascii="Arial CYR" w:hAnsi="Arial CYR" w:cs="Arial CYR"/>
              </w:rPr>
              <w:t xml:space="preserve"> BY KG UZ </w:t>
            </w:r>
          </w:p>
        </w:tc>
      </w:tr>
      <w:tr w:rsidR="00B81C42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EN 13223-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KZ.1.245-2022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Требования безопасности к устройствам пассажирских подвесных канатных дорог. Приводные системы и другое механическое оборудование. IDT EN 13223:2015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KZ</w:t>
            </w:r>
            <w:r w:rsidRPr="004A15AD">
              <w:rPr>
                <w:rFonts w:ascii="Arial CYR" w:hAnsi="Arial CYR" w:cs="Arial CYR"/>
              </w:rPr>
              <w:t xml:space="preserve"> BY KG UZ </w:t>
            </w:r>
          </w:p>
        </w:tc>
      </w:tr>
      <w:tr w:rsidR="00B81C42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EN 13243-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KZ.1.246-2022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Требования безопасности к устройствам пассажирских подвесных канатных дорог. Электрическое оборудование, кроме оборудования для систем</w:t>
            </w:r>
            <w:r>
              <w:rPr>
                <w:rFonts w:ascii="Arial CYR" w:hAnsi="Arial CYR" w:cs="Arial CYR"/>
              </w:rPr>
              <w:t xml:space="preserve"> приводов</w:t>
            </w:r>
            <w:r w:rsidRPr="004A15AD">
              <w:rPr>
                <w:rFonts w:ascii="Arial CYR" w:hAnsi="Arial CYR" w:cs="Arial CYR"/>
              </w:rPr>
              <w:t>. IDT EN 13243:2015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en-US"/>
              </w:rPr>
              <w:t>KZ</w:t>
            </w:r>
            <w:r w:rsidRPr="004A15AD">
              <w:rPr>
                <w:rFonts w:ascii="Arial CYR" w:hAnsi="Arial CYR" w:cs="Arial CYR"/>
              </w:rPr>
              <w:t xml:space="preserve"> BY KG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ГОСТ EN 14166</w:t>
            </w:r>
            <w:r>
              <w:rPr>
                <w:rFonts w:ascii="Arial CYR" w:hAnsi="Arial CYR" w:cs="Arial CYR"/>
              </w:rPr>
              <w:t>-2026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 xml:space="preserve">KZ.1.054-2023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Продукты пищевые. Определение содержания витамина B6 с помощью микробиологического анализа. IDT EN 14166:2009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 xml:space="preserve">KZ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ГОСТ EN 15830</w:t>
            </w:r>
            <w:r>
              <w:rPr>
                <w:rFonts w:ascii="Arial CYR" w:hAnsi="Arial CYR" w:cs="Arial CYR"/>
              </w:rPr>
              <w:t>-2026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 xml:space="preserve">BY.1.018-2025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Погрузчики повышенной проходимости с телескопической стрелой. Обзорность. Методы испытаний и проверка. IDT EN 15830:2012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BY</w:t>
            </w:r>
            <w:r w:rsidRPr="00E17D9F">
              <w:rPr>
                <w:rFonts w:ascii="Arial CYR" w:hAnsi="Arial CYR" w:cs="Arial CYR"/>
                <w:lang w:val="en-US"/>
              </w:rPr>
              <w:t xml:space="preserve"> AM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B72047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EN 16943-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KZ.1.220-2022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Продукты пищевые. Измерение массовой доли кальция, меди, железа, магния, марганца, фосфора, калия, натрия, серы и цинка с помощью </w:t>
            </w:r>
            <w:r w:rsidRPr="004A15AD">
              <w:rPr>
                <w:rFonts w:ascii="Arial CYR" w:hAnsi="Arial CYR" w:cs="Arial CYR"/>
              </w:rPr>
              <w:lastRenderedPageBreak/>
              <w:t>оптической эмиссионной спектрометрии с индуктивно-связанной плазмой (ICP-OES). IDT EN 16943:2017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lastRenderedPageBreak/>
              <w:t xml:space="preserve">KZ AM BY KG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B72047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ГОСТ EN 17164</w:t>
            </w:r>
            <w:r>
              <w:rPr>
                <w:rFonts w:ascii="Arial CYR" w:hAnsi="Arial CYR" w:cs="Arial CYR"/>
              </w:rPr>
              <w:t>-2026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 xml:space="preserve">BY.1.037-2024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Скалодромы для использования в плавательных бассейнах общего пользования. Требования безопасности к конструкции и при эксплуатации. IDT EN 17164:2018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 xml:space="preserve">BY AM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B72047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ГОСТ EN 50396-</w:t>
            </w:r>
            <w:r>
              <w:rPr>
                <w:rFonts w:ascii="Arial CYR" w:hAnsi="Arial CYR" w:cs="Arial CYR"/>
              </w:rPr>
              <w:t>2026</w:t>
            </w:r>
          </w:p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KZ.1.038-2023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1A55DE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</w:rPr>
              <w:t>Методы неэлектрических испытаний силовых низковольтных кабелей. IDT EN 50396:2005</w:t>
            </w:r>
            <w:r>
              <w:rPr>
                <w:rFonts w:ascii="Arial CYR" w:hAnsi="Arial CYR" w:cs="Arial CYR"/>
              </w:rPr>
              <w:t>+</w:t>
            </w:r>
            <w:r>
              <w:rPr>
                <w:rFonts w:ascii="Arial CYR" w:hAnsi="Arial CYR" w:cs="Arial CYR"/>
                <w:lang w:val="en-US"/>
              </w:rPr>
              <w:t>A1:2011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KZ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EN 301 489-1 V</w:t>
            </w:r>
            <w:r w:rsidRPr="004A15AD">
              <w:rPr>
                <w:rFonts w:ascii="Arial CYR" w:hAnsi="Arial CYR" w:cs="Arial CYR"/>
              </w:rPr>
              <w:t>2.2.3-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RU.1.555-2025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Электромагнитная совместимость и радиочастотный спектр. Электромагнитная совместимость технических средств радиосвязи. Часть 1. Общие технические требования. - Взамен ГОСТ EN 301 489-1 V1.9.2-2015.  IDT ETSI EN 301 489-1 V2.2.3 (2019-11)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UZ </w:t>
            </w:r>
          </w:p>
        </w:tc>
      </w:tr>
      <w:tr w:rsidR="00B81C42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B72047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EN 301 489-34 V2.1.1-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RU.1.395-2025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Электромагнитная совместимость и радиочастотный спектр. Электромагнитная совместимость технических средств радиосвязи. Часть 34. Дополнительные требования к внешним источникам питания (EPS) мобильных телефонов. - Взамен ГОСТ EN 301 489-34 V.1.3.1-2013. IDT ETSI </w:t>
            </w:r>
            <w:r>
              <w:rPr>
                <w:rFonts w:ascii="Arial CYR" w:hAnsi="Arial CYR" w:cs="Arial CYR"/>
              </w:rPr>
              <w:t>EN 301 489-34 V2.1.1 (2019-04)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RU AM BY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60227-1-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RU.1.283-2025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Кабели с поливинилхлоридной изоляцией на номинальное напряжение до 450/750 В включительно. Часть 1. Общие требования. - Взамен ГОСТ IEC 60227-1-2011. IDT IEC 60227-1:2024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60227-3-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RU.1.284-2025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Кабели с поливинилхлоридной изоляцией на номинальное напряжение до 450/750 В включительно. Часть 3. Кабели без оболочки для стационарной прокладки. - Взамен ГОСТ IEC 602</w:t>
            </w:r>
            <w:r>
              <w:rPr>
                <w:rFonts w:ascii="Arial CYR" w:hAnsi="Arial CYR" w:cs="Arial CYR"/>
              </w:rPr>
              <w:t>27-3-2011. IDT IEC 60227-3:2024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60227-4-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RU.1.285-2025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Кабели с поливинилхлоридной изоляцией на номинальное напряжение до 450/750 В включительно. Часть 4. Кабели в оболочке для стационарной прокладки. - Взамен ГОСТ IEC</w:t>
            </w:r>
            <w:r>
              <w:rPr>
                <w:rFonts w:ascii="Arial CYR" w:hAnsi="Arial CYR" w:cs="Arial CYR"/>
              </w:rPr>
              <w:t xml:space="preserve"> 60227-4-2011. </w:t>
            </w:r>
            <w:r w:rsidRPr="004A15AD">
              <w:rPr>
                <w:rFonts w:ascii="Arial CYR" w:hAnsi="Arial CYR" w:cs="Arial CYR"/>
              </w:rPr>
              <w:t xml:space="preserve"> IDT</w:t>
            </w:r>
            <w:r>
              <w:rPr>
                <w:rFonts w:ascii="Arial CYR" w:hAnsi="Arial CYR" w:cs="Arial CYR"/>
              </w:rPr>
              <w:t xml:space="preserve"> IEC 60227-4:2024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60227-5-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RU.1.286-2025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Кабели с поливинилхлоридной изоляцией на номинальное напряжение до 450/750 В включительно. Часть 5. Гибкие кабели (шнуры). - Взамен ГОСТ IEC 60227-5-2013. IDT IEC 60227-5:2024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B81C42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60335-2-4-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RU.1.385-2025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Бытовые и аналогичные электрические приборы. Безопасность. Часть 2-4. Частные требования к отжимным центрифугам. -</w:t>
            </w:r>
            <w:r>
              <w:rPr>
                <w:rFonts w:ascii="Arial CYR" w:hAnsi="Arial CYR" w:cs="Arial CYR"/>
              </w:rPr>
              <w:t xml:space="preserve"> Взамен ГОСТ IEC 60335-2-4-2013.</w:t>
            </w:r>
            <w:r w:rsidRPr="004A15AD">
              <w:rPr>
                <w:rFonts w:ascii="Arial CYR" w:hAnsi="Arial CYR" w:cs="Arial CYR"/>
              </w:rPr>
              <w:t xml:space="preserve"> IDT IEC 60335-2-4:2023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RU AM BY UZ </w:t>
            </w:r>
          </w:p>
        </w:tc>
      </w:tr>
      <w:tr w:rsidR="00B81C42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DB16EA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60335-2-11-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RU.1.386-2025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Бытовые и аналогичные электрические приборы. Безопасность. Часть 2-11. Частные требования к барабанным сушилкам. - Взамен ГОСТ IEC 60335-2-11-2016</w:t>
            </w:r>
            <w:r>
              <w:rPr>
                <w:rFonts w:ascii="Arial CYR" w:hAnsi="Arial CYR" w:cs="Arial CYR"/>
              </w:rPr>
              <w:t>.</w:t>
            </w:r>
            <w:r w:rsidRPr="004A15AD">
              <w:rPr>
                <w:rFonts w:ascii="Arial CYR" w:hAnsi="Arial CYR" w:cs="Arial CYR"/>
              </w:rPr>
              <w:t xml:space="preserve"> IDT IEC 60335-2-11:2024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RU AM BY UZ </w:t>
            </w:r>
          </w:p>
        </w:tc>
      </w:tr>
      <w:tr w:rsidR="00B81C42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DB16EA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60335-2-25-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RU.1.387-2025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Бытовые и аналогичные электрические приборы. Безопасность. Часть 2-25. Частные требования к микроволновым печам, включая комбинированные микроволновые печи. - Взамен ГОСТ IEC 60335-2-2</w:t>
            </w:r>
            <w:r>
              <w:rPr>
                <w:rFonts w:ascii="Arial CYR" w:hAnsi="Arial CYR" w:cs="Arial CYR"/>
              </w:rPr>
              <w:t>5-2014. IDT IEC 60335-2-25:2024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RU AM BY UZ </w:t>
            </w:r>
          </w:p>
        </w:tc>
      </w:tr>
      <w:tr w:rsidR="00B81C42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60335-2-27-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RU.1.388-2025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Бытовые и аналогичные электрические приборы. Безопасность. Часть 2-27. Частные требования к приборам оптического излучения для ухода за кожей. - Взамен ГОСТ IEC 60335-2-27-2014. IDT IEC 60335-2-27:2024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RU AM BY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60335-2-51-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RU.1.389-2025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Бытовые и аналогичные электрические приборы. Безопасность. Часть 2-51. Частные требования к стационарным циркуляционным насосам для отопительных систем и систем водоснабжения. - Взамен ГОСТ IEC 60335-2-51-2012. IDT IEC 60335-2-51:2023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60335-2-60-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RU.1.382-2025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Бытовые и аналогичные электрические приборы. Безопасность. Часть 2-60. Частные требования к гидромассажным ваннам и гидромассажным спа-бассейнам. - Взамен ГОСТ МЭК 60335-2-60-2002  IDT IEC 60335-2-60(2023)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UZ </w:t>
            </w:r>
          </w:p>
        </w:tc>
      </w:tr>
      <w:tr w:rsidR="00B81C42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60335-2-90-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RU.1.383-2025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Бытовые и аналогичные электрические приборы. Безопасность. Часть 2-90. Частные требования к микроволновым печам для предприятий общественного питания. - Взамен ГОСТ IEC 60335-2-90-2013, IDT IEC 60335-2-90:2024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RU AM BY UZ </w:t>
            </w:r>
          </w:p>
        </w:tc>
      </w:tr>
      <w:tr w:rsidR="00B81C42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60335-2-97-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RU.1.384-2025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Бытовые и аналогичные электрические приборы. Безопасность. Часть 2-97. Частные требования к приводам для открывания рольставней, тентов и жалюзи и аналогичного оборудования. - Вз</w:t>
            </w:r>
            <w:r>
              <w:rPr>
                <w:rFonts w:ascii="Arial CYR" w:hAnsi="Arial CYR" w:cs="Arial CYR"/>
              </w:rPr>
              <w:t>амен ГОСТ IEC 60335-2-97-2013,</w:t>
            </w:r>
            <w:r w:rsidRPr="004A15AD">
              <w:rPr>
                <w:rFonts w:ascii="Arial CYR" w:hAnsi="Arial CYR" w:cs="Arial CYR"/>
              </w:rPr>
              <w:t xml:space="preserve"> IDT IEC 60335-2-97:2023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RU AM BY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60754-1-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RU.1.281-2025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Испытания материалов конструкции кабелей при горении. Часть 1. Определение количества выделяемых газов галогенных кислот. - Взамен ГОСТ IEC 60754-1-2015. I</w:t>
            </w:r>
            <w:r>
              <w:rPr>
                <w:rFonts w:ascii="Arial CYR" w:hAnsi="Arial CYR" w:cs="Arial CYR"/>
              </w:rPr>
              <w:t>DT IEС 60754-1:2011 + AMD1:2019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60754-2-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RU.1.282-2025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Испытания материалов конструкции кабелей при горении. Часть 2. Определение степени кислотности выделяемых газов измерением pH и удельной проводимости. - Взамен ГОСТ IEC 60754-2-2015. IDT IEC 60754-2:2011+AMD1:2019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B81C42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61000-4-3-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RU.1.581-2025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Электромагнитная совместимость (ЭМС). Часть 4-3. Методы испытаний и измерений. Испытание на устойчивость к излучаемому радиочастотному электромагнитному полю. - Взамен ГОСТ IEC 61000-4</w:t>
            </w:r>
            <w:r>
              <w:rPr>
                <w:rFonts w:ascii="Arial CYR" w:hAnsi="Arial CYR" w:cs="Arial CYR"/>
              </w:rPr>
              <w:t>-3-2016. IDT IEC 61000-4-3:2020</w:t>
            </w:r>
            <w:r w:rsidRPr="004A15AD">
              <w:rPr>
                <w:rFonts w:ascii="Arial CYR" w:hAnsi="Arial CYR" w:cs="Arial CYR"/>
              </w:rPr>
              <w:t xml:space="preserve">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RU AM BY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61000-4-11-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RU.1.396-2025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 Электромагнитная совместимость (ЭМС). Часть 4-11. Методы испытаний и измерений. Испытания на устойчивость к провалам, кратковременным прерываниям и изменениям напряжения для оборудования с входным током до 16 А на фазу. - Взамен ГОСТ 30804.4.11-2013 (IEC 61000-4-11</w:t>
            </w:r>
            <w:r>
              <w:rPr>
                <w:rFonts w:ascii="Arial CYR" w:hAnsi="Arial CYR" w:cs="Arial CYR"/>
              </w:rPr>
              <w:t>:2004). IDT IEC 61000-4-11:2020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AZ AM BY UZ </w:t>
            </w:r>
          </w:p>
        </w:tc>
      </w:tr>
      <w:tr w:rsidR="00B81C42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61000-4-18-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RU.1.582-2025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Электромагнитная совместимость (ЭМС). Часть 4-18. Методы испытаний и измерений. Испытание на устойчивость к затухающей колебательной волне. - Взамен ГОСТ IEC 61000-4-18-2016.  IDT IEC 61000-4-18:2019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RU AM BY UZ </w:t>
            </w:r>
          </w:p>
        </w:tc>
      </w:tr>
      <w:tr w:rsidR="00B81C42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61204-3-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RU.1.583-2025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Источники пита</w:t>
            </w:r>
            <w:r>
              <w:rPr>
                <w:rFonts w:ascii="Arial CYR" w:hAnsi="Arial CYR" w:cs="Arial CYR"/>
              </w:rPr>
              <w:t>ния низковольтные импульсные. Ч</w:t>
            </w:r>
            <w:r w:rsidRPr="004A15AD">
              <w:rPr>
                <w:rFonts w:ascii="Arial CYR" w:hAnsi="Arial CYR" w:cs="Arial CYR"/>
              </w:rPr>
              <w:t>а</w:t>
            </w:r>
            <w:r>
              <w:rPr>
                <w:rFonts w:ascii="Arial CYR" w:hAnsi="Arial CYR" w:cs="Arial CYR"/>
              </w:rPr>
              <w:t>с</w:t>
            </w:r>
            <w:r w:rsidRPr="004A15AD">
              <w:rPr>
                <w:rFonts w:ascii="Arial CYR" w:hAnsi="Arial CYR" w:cs="Arial CYR"/>
              </w:rPr>
              <w:t>ть 3. Электромагнитная совместимость (ЭМС) - Взамен ГОСТ 32132.3-2013</w:t>
            </w:r>
            <w:r w:rsidRPr="0000662F">
              <w:rPr>
                <w:rFonts w:ascii="Arial CYR" w:hAnsi="Arial CYR" w:cs="Arial CYR"/>
              </w:rPr>
              <w:t xml:space="preserve"> (IEC 61204-3:2000)</w:t>
            </w:r>
            <w:r w:rsidRPr="004A15AD">
              <w:rPr>
                <w:rFonts w:ascii="Arial CYR" w:hAnsi="Arial CYR" w:cs="Arial CYR"/>
              </w:rPr>
              <w:t xml:space="preserve">. IDT IEC 61204-3:2016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RU AM BY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61316-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RU.1.280-2025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Катушки для промышленных кабелей. Общие технические требования и методы испытаний. - Взамен ГОСТ IEC 61316-2017  IDT IEC 61316:2021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B81C42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62841-3-6-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RU.1.521-2025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Машины ручные, переносные и садово-огородные электрические. Безопасность и методы испытаний. Часть 3-6. Частные требования к переносным машинам для алмазного сверления с </w:t>
            </w:r>
            <w:r w:rsidRPr="004A15AD">
              <w:rPr>
                <w:rFonts w:ascii="Arial CYR" w:hAnsi="Arial CYR" w:cs="Arial CYR"/>
              </w:rPr>
              <w:lastRenderedPageBreak/>
              <w:t xml:space="preserve">жидкостной системой. </w:t>
            </w:r>
            <w:r>
              <w:rPr>
                <w:rFonts w:ascii="Arial CYR" w:hAnsi="Arial CYR" w:cs="Arial CYR"/>
              </w:rPr>
              <w:t xml:space="preserve"> – Взамен ГОСТ</w:t>
            </w:r>
            <w:r w:rsidRPr="004A15AD">
              <w:rPr>
                <w:rFonts w:ascii="Arial CYR" w:hAnsi="Arial CYR" w:cs="Arial CYR"/>
              </w:rPr>
              <w:t xml:space="preserve"> IEC 62841-3-6</w:t>
            </w:r>
            <w:r>
              <w:rPr>
                <w:rFonts w:ascii="Arial CYR" w:hAnsi="Arial CYR" w:cs="Arial CYR"/>
              </w:rPr>
              <w:t xml:space="preserve">-2015. </w:t>
            </w:r>
            <w:r w:rsidRPr="004A15AD">
              <w:rPr>
                <w:rFonts w:ascii="Arial CYR" w:hAnsi="Arial CYR" w:cs="Arial CYR"/>
              </w:rPr>
              <w:t xml:space="preserve">IDT IEC 62841-3-6:2022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lastRenderedPageBreak/>
              <w:t xml:space="preserve">RU AM BY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9204AB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IEC 63294-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RU.1.287-2025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Кабели электрические на номинальное напряжение до 450/750 В включительно. Методы испытаний. - Взамен ГОСТ IEC 60245-2–2011, ГОСТ IEC 60227-2–2012. IDT IEC 63294:2021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ISO 105-C06-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RU.1.119-2025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Материалы и изделия текстильные. Определение устойчивости окраски. Часть C06. Метод определения устойчивости окраски к домашнему и коммерческому уходу. IDT ISO 105-C06:2010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ГОСТ ISO 374-1-</w:t>
            </w:r>
            <w:r>
              <w:rPr>
                <w:rFonts w:ascii="Arial CYR" w:hAnsi="Arial CYR" w:cs="Arial CYR"/>
              </w:rPr>
              <w:t>2026</w:t>
            </w:r>
          </w:p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RU.1.033-2025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Система стандартов безопасности труда. Средства индивидуальной защиты рук Перчатки для защиты от химических веществ и микроорганизмов. Часть 1. Терминология и требования к эксплуатационным характеристикам перчаток для защиты от химических веществ. - Взамен ГОСТ ISO</w:t>
            </w:r>
            <w:r>
              <w:rPr>
                <w:rFonts w:ascii="Arial CYR" w:hAnsi="Arial CYR" w:cs="Arial CYR"/>
              </w:rPr>
              <w:t xml:space="preserve"> 374-1-2019. IDT ISO 374-1:2024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ГОСТ ISO 374-5-</w:t>
            </w:r>
            <w:r>
              <w:rPr>
                <w:rFonts w:ascii="Arial CYR" w:hAnsi="Arial CYR" w:cs="Arial CYR"/>
              </w:rPr>
              <w:t>2026</w:t>
            </w:r>
          </w:p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RU.1.032-2025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Система стандартов безопасности труда. Средства индивидуальной защиты рук. Перчатки для защиты от химических веществ и микроорганизмов. Часть 5. Терминология и требования к эксплуатационным характеристикам перчаток для защиты от микроорганизмов. - Взамен ГОСТ ISO 374-5-2020. IDT ISO 374-5:2024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ISO 580-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RU.1.303-2025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Трубопроводы из пластмасс. Фитинги литые из термопластов. Методы определения изменения внешнего вида после прогрева. IDT ISO 580:2005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ГОСТ ISO 660-</w:t>
            </w:r>
            <w:r>
              <w:rPr>
                <w:rFonts w:ascii="Arial CYR" w:hAnsi="Arial CYR" w:cs="Arial CYR"/>
              </w:rPr>
              <w:t>2026</w:t>
            </w:r>
          </w:p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KZ.1.037-2023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Жиры и масла животные и растительные. Определение кислотного числа и кислотности. IDT ISO 660:2020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KZ AM BY KG RU TJ UZ </w:t>
            </w:r>
          </w:p>
        </w:tc>
      </w:tr>
      <w:tr w:rsidR="00B81C42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ISO 1835-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KZ.1.219-2022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Цепи стальные кругло- и короткозвенные грузоподъемные. Цепные стропы из нержавеющей стали со средним классом допуском класса  4. - Взамен ГОСТ ISO 1835-2013. IDT ISO 1835:2018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KZ BY KG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ГОСТ ISO 3518-</w:t>
            </w:r>
            <w:r>
              <w:rPr>
                <w:rFonts w:ascii="Arial CYR" w:hAnsi="Arial CYR" w:cs="Arial CYR"/>
              </w:rPr>
              <w:t>2026</w:t>
            </w:r>
          </w:p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RU.1.340-2025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Масло эфирное сандаловое (Santalum album L.). Технические требования. - Взамен ГОСТ ISO 3518-2014. IDT ISO 3518:2025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AM BY KZ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ГОСТ ISO 3520-</w:t>
            </w:r>
            <w:r>
              <w:rPr>
                <w:rFonts w:ascii="Arial CYR" w:hAnsi="Arial CYR" w:cs="Arial CYR"/>
              </w:rPr>
              <w:t>2026</w:t>
            </w:r>
          </w:p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RU.1.341-202</w:t>
            </w: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Масло эфирное бергамотовое (Citrus bergamia Risso et Poit), Калабрийский тип. Технические требования. - Взамен ГОСТ ISO 3520-2014. IDT ISO 3520:2022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F5DBC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t xml:space="preserve">RU AM BY KZ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Default="00B81C42" w:rsidP="00B81C42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ГОСТ ISO 3746-</w:t>
            </w:r>
            <w:r>
              <w:rPr>
                <w:rFonts w:ascii="Arial CYR" w:hAnsi="Arial CYR" w:cs="Arial CYR"/>
              </w:rPr>
              <w:t>2025</w:t>
            </w:r>
          </w:p>
          <w:p w:rsidR="00B81C42" w:rsidRPr="00296FCF" w:rsidRDefault="00B81C42" w:rsidP="00B81C42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RU.1.347-2025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296FCF" w:rsidRDefault="00B81C42" w:rsidP="00B81C42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 xml:space="preserve">Акустика. Определение уровней звуковой мощности и звуковой энергии источников шума по звуковому давлению. Ориентировочный метод с использованием измерительной поверхности над звукоотражающей плоскостью. </w:t>
            </w:r>
            <w:r>
              <w:rPr>
                <w:rFonts w:ascii="Arial CYR" w:hAnsi="Arial CYR" w:cs="Arial CYR"/>
              </w:rPr>
              <w:t xml:space="preserve"> – Взамен ГОСТ 31277-2002 (ИСО 3746:1995)</w:t>
            </w:r>
            <w:r w:rsidRPr="00F05406">
              <w:rPr>
                <w:rFonts w:ascii="Arial CYR" w:hAnsi="Arial CYR" w:cs="Arial CYR"/>
              </w:rPr>
              <w:t>.</w:t>
            </w:r>
            <w:r>
              <w:rPr>
                <w:rFonts w:ascii="Arial CYR" w:hAnsi="Arial CYR" w:cs="Arial CYR"/>
              </w:rPr>
              <w:t xml:space="preserve"> </w:t>
            </w:r>
            <w:r w:rsidRPr="00296FCF">
              <w:rPr>
                <w:rFonts w:ascii="Arial CYR" w:hAnsi="Arial CYR" w:cs="Arial CYR"/>
              </w:rPr>
              <w:t>IDT ISO 3746:2010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B22747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296FCF">
              <w:rPr>
                <w:rFonts w:ascii="Arial CYR" w:hAnsi="Arial CYR" w:cs="Arial CYR"/>
                <w:lang w:val="en-US"/>
              </w:rPr>
              <w:t>RU</w:t>
            </w:r>
            <w:r w:rsidRPr="00B22747">
              <w:rPr>
                <w:rFonts w:ascii="Arial CYR" w:hAnsi="Arial CYR" w:cs="Arial CYR"/>
                <w:lang w:val="en-US"/>
              </w:rPr>
              <w:t xml:space="preserve"> </w:t>
            </w:r>
            <w:r w:rsidRPr="00296FCF">
              <w:rPr>
                <w:rFonts w:ascii="Arial CYR" w:hAnsi="Arial CYR" w:cs="Arial CYR"/>
                <w:lang w:val="en-US"/>
              </w:rPr>
              <w:t>AM</w:t>
            </w:r>
            <w:r w:rsidRPr="00B22747">
              <w:rPr>
                <w:rFonts w:ascii="Arial CYR" w:hAnsi="Arial CYR" w:cs="Arial CYR"/>
                <w:lang w:val="en-US"/>
              </w:rPr>
              <w:t xml:space="preserve"> </w:t>
            </w:r>
            <w:r w:rsidRPr="00296FCF">
              <w:rPr>
                <w:rFonts w:ascii="Arial CYR" w:hAnsi="Arial CYR" w:cs="Arial CYR"/>
                <w:lang w:val="en-US"/>
              </w:rPr>
              <w:t>BY</w:t>
            </w:r>
            <w:r w:rsidRPr="00B22747">
              <w:rPr>
                <w:rFonts w:ascii="Arial CYR" w:hAnsi="Arial CYR" w:cs="Arial CYR"/>
                <w:lang w:val="en-US"/>
              </w:rPr>
              <w:t xml:space="preserve"> </w:t>
            </w:r>
            <w:r w:rsidRPr="00296FCF">
              <w:rPr>
                <w:rFonts w:ascii="Arial CYR" w:hAnsi="Arial CYR" w:cs="Arial CYR"/>
                <w:lang w:val="en-US"/>
              </w:rPr>
              <w:t>KZ</w:t>
            </w:r>
            <w:r w:rsidRPr="00B22747">
              <w:rPr>
                <w:rFonts w:ascii="Arial CYR" w:hAnsi="Arial CYR" w:cs="Arial CYR"/>
                <w:lang w:val="en-US"/>
              </w:rPr>
              <w:t xml:space="preserve"> </w:t>
            </w:r>
            <w:r w:rsidRPr="00296FCF">
              <w:rPr>
                <w:rFonts w:ascii="Arial CYR" w:hAnsi="Arial CYR" w:cs="Arial CYR"/>
                <w:lang w:val="en-US"/>
              </w:rPr>
              <w:t>KG</w:t>
            </w:r>
            <w:r w:rsidRPr="00B22747">
              <w:rPr>
                <w:rFonts w:ascii="Arial CYR" w:hAnsi="Arial CYR" w:cs="Arial CYR"/>
                <w:lang w:val="en-US"/>
              </w:rPr>
              <w:t xml:space="preserve"> </w:t>
            </w:r>
            <w:r w:rsidRPr="00296FCF">
              <w:rPr>
                <w:rFonts w:ascii="Arial CYR" w:hAnsi="Arial CYR" w:cs="Arial CYR"/>
                <w:lang w:val="en-US"/>
              </w:rPr>
              <w:t>TJ</w:t>
            </w:r>
            <w:r w:rsidRPr="00B22747">
              <w:rPr>
                <w:rFonts w:ascii="Arial CYR" w:hAnsi="Arial CYR" w:cs="Arial CYR"/>
                <w:lang w:val="en-US"/>
              </w:rPr>
              <w:t xml:space="preserve"> </w:t>
            </w:r>
            <w:r w:rsidRPr="00296FCF">
              <w:rPr>
                <w:rFonts w:ascii="Arial CYR" w:hAnsi="Arial CYR" w:cs="Arial CYR"/>
                <w:lang w:val="en-US"/>
              </w:rPr>
              <w:t>UZ</w:t>
            </w:r>
            <w:r w:rsidRPr="00B22747">
              <w:rPr>
                <w:rFonts w:ascii="Arial CYR" w:hAnsi="Arial CYR" w:cs="Arial CYR"/>
                <w:lang w:val="en-US"/>
              </w:rPr>
              <w:t xml:space="preserve">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Default="00B81C42" w:rsidP="00B81C42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ГОСТ ISO 3747-</w:t>
            </w:r>
            <w:r>
              <w:rPr>
                <w:rFonts w:ascii="Arial CYR" w:hAnsi="Arial CYR" w:cs="Arial CYR"/>
              </w:rPr>
              <w:t>2025</w:t>
            </w:r>
          </w:p>
          <w:p w:rsidR="00B81C42" w:rsidRPr="00296FCF" w:rsidRDefault="00B81C42" w:rsidP="00B81C42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>RU.1.348-2025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296FCF" w:rsidRDefault="00B81C42" w:rsidP="00B81C42">
            <w:pPr>
              <w:rPr>
                <w:rFonts w:ascii="Arial CYR" w:hAnsi="Arial CYR" w:cs="Arial CYR"/>
              </w:rPr>
            </w:pPr>
            <w:r w:rsidRPr="00296FCF">
              <w:rPr>
                <w:rFonts w:ascii="Arial CYR" w:hAnsi="Arial CYR" w:cs="Arial CYR"/>
              </w:rPr>
              <w:t xml:space="preserve">Акустика. Определение уровней звуковой мощности и звуковой энергии источников шума по звуковому давлению. Технический/ориентировочный метод в реверберационном звуковом поле на месте установки. </w:t>
            </w:r>
            <w:r>
              <w:rPr>
                <w:rFonts w:ascii="Arial CYR" w:hAnsi="Arial CYR" w:cs="Arial CYR"/>
              </w:rPr>
              <w:t xml:space="preserve"> – Взамен ГОСТ 27243-2005 (</w:t>
            </w:r>
            <w:r>
              <w:rPr>
                <w:rFonts w:ascii="Arial CYR" w:hAnsi="Arial CYR" w:cs="Arial CYR"/>
                <w:lang w:val="en-US"/>
              </w:rPr>
              <w:t>ISO</w:t>
            </w:r>
            <w:r w:rsidRPr="002F3527">
              <w:rPr>
                <w:rFonts w:ascii="Arial CYR" w:hAnsi="Arial CYR" w:cs="Arial CYR"/>
              </w:rPr>
              <w:t xml:space="preserve"> 3747:2000</w:t>
            </w:r>
            <w:r>
              <w:rPr>
                <w:rFonts w:ascii="Arial CYR" w:hAnsi="Arial CYR" w:cs="Arial CYR"/>
              </w:rPr>
              <w:t>).</w:t>
            </w:r>
            <w:r w:rsidRPr="00296FCF">
              <w:rPr>
                <w:rFonts w:ascii="Arial CYR" w:hAnsi="Arial CYR" w:cs="Arial CYR"/>
              </w:rPr>
              <w:t>IDT ISO 3747:2010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296FCF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296FCF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ISO 4973-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BY.1.004-2025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Продукция парфюмерно-косметическая. Микробиология. Контроль качества питательных сред и разбавителей, применяемых в стандартах по определению микробиологических показателей. IDT ISO 4973:2023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BY AM KZ KG RU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ISO 7086-1-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RU.1.071-2025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Посуда стеклянная глубокая, контактирующая с пищевой продукцией. Выделение свинца и кадмия. Часть 1. Метод испытаний. IDT ISO 7086-1:2019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KZ KG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ISO 7086-2-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RU.1.075-2025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Посуда стеклянная глубокая, контактирующая с пищевой продукцией. Выделение свинца и кадмия. Часть 2. Допустимые пределы</w:t>
            </w:r>
            <w:r>
              <w:rPr>
                <w:rFonts w:ascii="Arial CYR" w:hAnsi="Arial CYR" w:cs="Arial CYR"/>
              </w:rPr>
              <w:t>.</w:t>
            </w:r>
            <w:r w:rsidRPr="004A15AD">
              <w:rPr>
                <w:rFonts w:ascii="Arial CYR" w:hAnsi="Arial CYR" w:cs="Arial CYR"/>
              </w:rPr>
              <w:t xml:space="preserve"> IDT ISO 7086-2:2000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DB16EA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>RU</w:t>
            </w:r>
            <w:r w:rsidRPr="00DB16EA">
              <w:rPr>
                <w:rFonts w:ascii="Arial CYR" w:hAnsi="Arial CYR" w:cs="Arial CYR"/>
                <w:lang w:val="en-US"/>
              </w:rPr>
              <w:t xml:space="preserve"> </w:t>
            </w:r>
            <w:r w:rsidRPr="004A15AD">
              <w:rPr>
                <w:rFonts w:ascii="Arial CYR" w:hAnsi="Arial CYR" w:cs="Arial CYR"/>
                <w:lang w:val="en-US"/>
              </w:rPr>
              <w:t>AM</w:t>
            </w:r>
            <w:r w:rsidRPr="00DB16EA">
              <w:rPr>
                <w:rFonts w:ascii="Arial CYR" w:hAnsi="Arial CYR" w:cs="Arial CYR"/>
                <w:lang w:val="en-US"/>
              </w:rPr>
              <w:t xml:space="preserve"> </w:t>
            </w:r>
            <w:r w:rsidRPr="004A15AD">
              <w:rPr>
                <w:rFonts w:ascii="Arial CYR" w:hAnsi="Arial CYR" w:cs="Arial CYR"/>
                <w:lang w:val="en-US"/>
              </w:rPr>
              <w:t>BY</w:t>
            </w:r>
            <w:r w:rsidRPr="00DB16EA">
              <w:rPr>
                <w:rFonts w:ascii="Arial CYR" w:hAnsi="Arial CYR" w:cs="Arial CYR"/>
                <w:lang w:val="en-US"/>
              </w:rPr>
              <w:t xml:space="preserve"> </w:t>
            </w:r>
            <w:r w:rsidRPr="004A15AD">
              <w:rPr>
                <w:rFonts w:ascii="Arial CYR" w:hAnsi="Arial CYR" w:cs="Arial CYR"/>
                <w:lang w:val="en-US"/>
              </w:rPr>
              <w:t>KZ</w:t>
            </w:r>
            <w:r w:rsidRPr="00DB16EA">
              <w:rPr>
                <w:rFonts w:ascii="Arial CYR" w:hAnsi="Arial CYR" w:cs="Arial CYR"/>
                <w:lang w:val="en-US"/>
              </w:rPr>
              <w:t xml:space="preserve"> </w:t>
            </w:r>
            <w:r w:rsidRPr="004A15AD">
              <w:rPr>
                <w:rFonts w:ascii="Arial CYR" w:hAnsi="Arial CYR" w:cs="Arial CYR"/>
                <w:lang w:val="en-US"/>
              </w:rPr>
              <w:t>KG</w:t>
            </w:r>
            <w:r w:rsidRPr="00DB16EA">
              <w:rPr>
                <w:rFonts w:ascii="Arial CYR" w:hAnsi="Arial CYR" w:cs="Arial CYR"/>
                <w:lang w:val="en-US"/>
              </w:rPr>
              <w:t xml:space="preserve"> </w:t>
            </w:r>
            <w:r w:rsidRPr="004A15AD">
              <w:rPr>
                <w:rFonts w:ascii="Arial CYR" w:hAnsi="Arial CYR" w:cs="Arial CYR"/>
                <w:lang w:val="en-US"/>
              </w:rPr>
              <w:t>UZ</w:t>
            </w:r>
            <w:r w:rsidRPr="00DB16EA">
              <w:rPr>
                <w:rFonts w:ascii="Arial CYR" w:hAnsi="Arial CYR" w:cs="Arial CYR"/>
                <w:lang w:val="en-US"/>
              </w:rPr>
              <w:t xml:space="preserve">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DB16EA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ISO 8528-10-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RU.1.350-2025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Электроагрегаты генераторные переменного тока с приводом от двигателя внутреннего сгорания. Часть 10. Испытательные коды по шуму. - Взамен ГОСТ 31420-2010 (ISO 8528-10:1998). IDT ISO 8528-10:2022 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ISO 9407-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RU.1.536-2024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Обувь. Определение размеров. Система определения размеров Мондопойнт и маркировка. IDT ISO 9407:2019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4A15AD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ГОСТ ISO 9</w:t>
            </w:r>
            <w:r>
              <w:rPr>
                <w:rFonts w:ascii="Arial CYR" w:hAnsi="Arial CYR" w:cs="Arial CYR"/>
              </w:rPr>
              <w:t>614-2-2026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 xml:space="preserve">RU.1.349-2025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Акустика. Определение уровней звуковой мощности источников шума по интенсивности звука. Часть 2. Технический/ориентировочный метод измерения сканированием IDT ISO 9614-2:1996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B81C42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B81C42" w:rsidRPr="00660998" w:rsidRDefault="00B81C42" w:rsidP="00B81C42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ISO 9712-2026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 xml:space="preserve">UZ.1.002-2023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Контроль неразрушающий. Квалификация и сертификация персонала</w:t>
            </w:r>
            <w:r>
              <w:rPr>
                <w:rFonts w:ascii="Arial CYR" w:hAnsi="Arial CYR" w:cs="Arial CYR"/>
              </w:rPr>
              <w:t xml:space="preserve"> в области</w:t>
            </w:r>
            <w:r w:rsidRPr="00E17D9F">
              <w:rPr>
                <w:rFonts w:ascii="Arial CYR" w:hAnsi="Arial CYR" w:cs="Arial CYR"/>
              </w:rPr>
              <w:t xml:space="preserve"> неразрушающего контроля. - Взамен ГОСТ 30489-97 (EN 473-92). IDT ISO 9712:2021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B81C42" w:rsidRPr="00E17D9F" w:rsidRDefault="00B81C42" w:rsidP="00B81C42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 xml:space="preserve">UZ AM BY KG RU </w:t>
            </w:r>
          </w:p>
        </w:tc>
      </w:tr>
      <w:tr w:rsidR="00A30D2C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74761C" w:rsidRDefault="00A30D2C" w:rsidP="00A30D2C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ISO 9909-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RU.1.342-2025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74761C" w:rsidRDefault="00A30D2C" w:rsidP="00A30D2C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Масло эфирное далматского шалфея (Salvia officinalis L.). Технические тр</w:t>
            </w:r>
            <w:r>
              <w:rPr>
                <w:rFonts w:ascii="Arial CYR" w:hAnsi="Arial CYR" w:cs="Arial CYR"/>
              </w:rPr>
              <w:t>ебования. IDT ISO 9909:1997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74761C" w:rsidRDefault="00A30D2C" w:rsidP="00A30D2C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AM BY KZ TJ UZ </w:t>
            </w:r>
          </w:p>
        </w:tc>
      </w:tr>
      <w:tr w:rsidR="00A30D2C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ISO 9967-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RU.1.297-2025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Трубы из термопластов. Определение коэффициента ползучести. IDT ISO 9967:2016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A30D2C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ISO 13254</w:t>
            </w:r>
            <w:r w:rsidRPr="004A15AD">
              <w:rPr>
                <w:rFonts w:ascii="Arial CYR" w:hAnsi="Arial CYR" w:cs="Arial CYR"/>
              </w:rPr>
              <w:t>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  <w:t>RU.1.302</w:t>
            </w:r>
            <w:r w:rsidRPr="004A15AD">
              <w:rPr>
                <w:rFonts w:ascii="Arial CYR" w:hAnsi="Arial CYR" w:cs="Arial CYR"/>
              </w:rPr>
              <w:t>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Трубопроводы из термопластов для безнапорного применения. Метод испытани</w:t>
            </w:r>
            <w:r>
              <w:rPr>
                <w:rFonts w:ascii="Arial CYR" w:hAnsi="Arial CYR" w:cs="Arial CYR"/>
              </w:rPr>
              <w:t>й</w:t>
            </w:r>
            <w:r w:rsidRPr="004A15AD">
              <w:rPr>
                <w:rFonts w:ascii="Arial CYR" w:hAnsi="Arial CYR" w:cs="Arial CYR"/>
              </w:rPr>
              <w:t xml:space="preserve"> на герметичность</w:t>
            </w:r>
            <w:r>
              <w:rPr>
                <w:rFonts w:ascii="Arial CYR" w:hAnsi="Arial CYR" w:cs="Arial CYR"/>
              </w:rPr>
              <w:t>. IDT ISO 13254</w:t>
            </w:r>
            <w:r w:rsidRPr="004A15AD">
              <w:rPr>
                <w:rFonts w:ascii="Arial CYR" w:hAnsi="Arial CYR" w:cs="Arial CYR"/>
              </w:rPr>
              <w:t>:20</w:t>
            </w:r>
            <w:r>
              <w:rPr>
                <w:rFonts w:ascii="Arial CYR" w:hAnsi="Arial CYR" w:cs="Arial CYR"/>
              </w:rPr>
              <w:t>1</w:t>
            </w:r>
            <w:r w:rsidRPr="004A15AD">
              <w:rPr>
                <w:rFonts w:ascii="Arial CYR" w:hAnsi="Arial CYR" w:cs="Arial CYR"/>
              </w:rPr>
              <w:t>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A30D2C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ISO 13259-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RU.1.300-2025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Трубопроводы из термопластов для  подземного безнапорного применения. Метод испытани</w:t>
            </w:r>
            <w:r>
              <w:rPr>
                <w:rFonts w:ascii="Arial CYR" w:hAnsi="Arial CYR" w:cs="Arial CYR"/>
              </w:rPr>
              <w:t>я</w:t>
            </w:r>
            <w:r w:rsidRPr="004A15AD">
              <w:rPr>
                <w:rFonts w:ascii="Arial CYR" w:hAnsi="Arial CYR" w:cs="Arial CYR"/>
              </w:rPr>
              <w:t xml:space="preserve"> на герметичность соединений с эластомерным уплотнительным кольцом. IDT ISO 13259:2020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A30D2C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74761C" w:rsidRDefault="00A30D2C" w:rsidP="00A30D2C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ISO 13262-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RU.1.298-2025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74761C" w:rsidRDefault="00A30D2C" w:rsidP="00A30D2C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Трубопроводы из термопластов для безнапорных подземных систем дренажа и канализации. Трубы термопластичные спиральновитые со структурированной стенкой. Определение прочности при растяжении шва. IDT ISO 13262:2010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74761C" w:rsidRDefault="00A30D2C" w:rsidP="00A30D2C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A30D2C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ISO 13263-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RU.1.299-2025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Трубопроводы из термопластов для безнапорных подземных систем дренажа и канализации. Фитинги из термопластов. Метод определения ударной прочности. IDT ISO 13263:2010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A30D2C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ISO 13264-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RU.1.301-2025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Трубопроводы из термопластов для безнапорных подземных систем дренажа и канализации. Фитинги из термопластов. Метод определения механической прочности или гибкости фитингов заводского изготовления IDT ISO 13264:2010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A30D2C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ISO 13967-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RU.1.296-2025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Фитинги из термопластов. Определение кольцевой жёсткости. IDT ISO 13967:2009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UZ </w:t>
            </w:r>
          </w:p>
        </w:tc>
      </w:tr>
      <w:tr w:rsidR="00A30D2C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ISO 19407-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RU.1.537-2024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Обувь. Определение размеров. Перевод систем определения размеров. IDT ISO 19407:2023. - Взамен ГОСТ ISO/TS 19407-2018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A30D2C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ISO 19408-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RU.1.538-2024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Обувь. Определение размеров. Термины и определения. IDT ISO 19408:2023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A30D2C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ISO 19410-1-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RU.1.539-2024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Обувь. Определение размеров. Измерение внутри обуви. Часть 1. Длина обуви. IDT ISO 19410-1:2022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A30D2C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Default="00A30D2C" w:rsidP="00A30D2C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ГОСТ ISO 19918-</w:t>
            </w:r>
            <w:r>
              <w:rPr>
                <w:rFonts w:ascii="Arial CYR" w:hAnsi="Arial CYR" w:cs="Arial CYR"/>
              </w:rPr>
              <w:t>2026</w:t>
            </w:r>
          </w:p>
          <w:p w:rsidR="00A30D2C" w:rsidRPr="00EF5DBC" w:rsidRDefault="00A30D2C" w:rsidP="00A30D2C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>RU.1.137-2024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EF5DBC" w:rsidRDefault="00A30D2C" w:rsidP="00A30D2C">
            <w:pPr>
              <w:rPr>
                <w:rFonts w:ascii="Arial CYR" w:hAnsi="Arial CYR" w:cs="Arial CYR"/>
              </w:rPr>
            </w:pPr>
            <w:r w:rsidRPr="00EF5DBC">
              <w:rPr>
                <w:rFonts w:ascii="Arial CYR" w:hAnsi="Arial CYR" w:cs="Arial CYR"/>
              </w:rPr>
              <w:t xml:space="preserve">Система стандартов безопасности труда. Одежда специальная для защиты от химических </w:t>
            </w:r>
            <w:r w:rsidRPr="00EF5DBC">
              <w:rPr>
                <w:rFonts w:ascii="Arial CYR" w:hAnsi="Arial CYR" w:cs="Arial CYR"/>
              </w:rPr>
              <w:lastRenderedPageBreak/>
              <w:t>веществ. Определение суммарного проникновения химических веществ с низким давлением паров через мате</w:t>
            </w:r>
            <w:r>
              <w:rPr>
                <w:rFonts w:ascii="Arial CYR" w:hAnsi="Arial CYR" w:cs="Arial CYR"/>
              </w:rPr>
              <w:t xml:space="preserve">риалы. </w:t>
            </w:r>
            <w:r>
              <w:rPr>
                <w:rFonts w:ascii="Arial CYR" w:hAnsi="Arial CYR" w:cs="Arial CYR"/>
              </w:rPr>
              <w:br/>
              <w:t>IDT ISO 19918:2017+</w:t>
            </w:r>
            <w:r w:rsidRPr="00EF5DBC">
              <w:rPr>
                <w:rFonts w:ascii="Arial CYR" w:hAnsi="Arial CYR" w:cs="Arial CYR"/>
              </w:rPr>
              <w:t>Amd.1:2021.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EF5DBC" w:rsidRDefault="00A30D2C" w:rsidP="00A30D2C">
            <w:pPr>
              <w:rPr>
                <w:rFonts w:ascii="Arial CYR" w:hAnsi="Arial CYR" w:cs="Arial CYR"/>
                <w:lang w:val="en-US"/>
              </w:rPr>
            </w:pPr>
            <w:r w:rsidRPr="00EF5DBC">
              <w:rPr>
                <w:rFonts w:ascii="Arial CYR" w:hAnsi="Arial CYR" w:cs="Arial CYR"/>
                <w:lang w:val="en-US"/>
              </w:rPr>
              <w:lastRenderedPageBreak/>
              <w:t xml:space="preserve">RU AM BY KZ KG TJ UZ </w:t>
            </w:r>
          </w:p>
        </w:tc>
      </w:tr>
      <w:tr w:rsidR="00A30D2C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E17D9F" w:rsidRDefault="00A30D2C" w:rsidP="00A30D2C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ISO 22915-14-2026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 xml:space="preserve">BY.1.016-2025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E17D9F" w:rsidRDefault="00A30D2C" w:rsidP="00A30D2C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 xml:space="preserve">Промышленные автопогрузчики. Проверка устойчивости. Часть 14. Автопогрузчики повышенной проходимости с телескопической стрелой. IDT ISO 22915-14:2010 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E17D9F" w:rsidRDefault="00A30D2C" w:rsidP="00A30D2C">
            <w:pPr>
              <w:rPr>
                <w:rFonts w:ascii="Arial CYR" w:hAnsi="Arial CYR" w:cs="Arial CYR"/>
                <w:lang w:val="en-US"/>
              </w:rPr>
            </w:pPr>
            <w:r w:rsidRPr="00E17D9F">
              <w:rPr>
                <w:rFonts w:ascii="Arial CYR" w:hAnsi="Arial CYR" w:cs="Arial CYR"/>
                <w:lang w:val="en-US"/>
              </w:rPr>
              <w:t xml:space="preserve">BY AM KG TJ UZ </w:t>
            </w:r>
          </w:p>
        </w:tc>
      </w:tr>
      <w:tr w:rsidR="00A30D2C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74761C" w:rsidRDefault="00A30D2C" w:rsidP="00A30D2C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ГОСТ ISO 23407-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RU.1.140-2024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74761C" w:rsidRDefault="00A30D2C" w:rsidP="00A30D2C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Перчатки для защиты от повышенных температур. Технические требования и методы испытаний. - Взамен ГОСТ EN 407-2012</w:t>
            </w:r>
            <w:r w:rsidRPr="00133CFD">
              <w:rPr>
                <w:rFonts w:ascii="Arial CYR" w:hAnsi="Arial CYR" w:cs="Arial CYR"/>
              </w:rPr>
              <w:t>.</w:t>
            </w:r>
            <w:r w:rsidRPr="0074761C">
              <w:rPr>
                <w:rFonts w:ascii="Arial CYR" w:hAnsi="Arial CYR" w:cs="Arial CYR"/>
              </w:rPr>
              <w:t xml:space="preserve"> IDT ISO 23407:2021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74761C" w:rsidRDefault="00A30D2C" w:rsidP="00A30D2C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A30D2C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E17D9F" w:rsidRDefault="00A30D2C" w:rsidP="00A30D2C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ГОСТ ISO 23659-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E17D9F">
              <w:rPr>
                <w:rFonts w:ascii="Arial CYR" w:hAnsi="Arial CYR" w:cs="Arial CYR"/>
              </w:rPr>
              <w:t xml:space="preserve">BY.1.038-2024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E17D9F" w:rsidRDefault="00A30D2C" w:rsidP="00A30D2C">
            <w:pPr>
              <w:rPr>
                <w:rFonts w:ascii="Arial CYR" w:hAnsi="Arial CYR" w:cs="Arial CYR"/>
              </w:rPr>
            </w:pPr>
            <w:r w:rsidRPr="00E17D9F">
              <w:rPr>
                <w:rFonts w:ascii="Arial CYR" w:hAnsi="Arial CYR" w:cs="Arial CYR"/>
              </w:rPr>
              <w:t>Сооружения для спорта и отдыха. Парки батутные. Требования безопасности. IDT ISO 23659:2022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E17D9F" w:rsidRDefault="00A30D2C" w:rsidP="00A30D2C">
            <w:pPr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BY</w:t>
            </w:r>
            <w:r w:rsidRPr="00E17D9F">
              <w:rPr>
                <w:rFonts w:ascii="Arial CYR" w:hAnsi="Arial CYR" w:cs="Arial CYR"/>
                <w:lang w:val="en-US"/>
              </w:rPr>
              <w:t xml:space="preserve"> AM KG TJ UZ </w:t>
            </w:r>
          </w:p>
        </w:tc>
      </w:tr>
      <w:tr w:rsidR="00A30D2C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ISO 25239-1-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RU.1.564-2025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Сварка трением с перемешиванием. Алюминий. Часть 1. Словарь. - Взамен ГОСТ ISO 25239-1-2020. IDT ISO 25239-1:2020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RU AM KG UZ </w:t>
            </w:r>
          </w:p>
        </w:tc>
      </w:tr>
      <w:tr w:rsidR="00A30D2C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ISO 25239-2-2026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RU.1.565-2025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Сварка трением с перемешиванием. Алюминий. Часть 2. Конструкция сварных соединений. - Взамен ГОСТ ISO 2523</w:t>
            </w:r>
            <w:r>
              <w:rPr>
                <w:rFonts w:ascii="Arial CYR" w:hAnsi="Arial CYR" w:cs="Arial CYR"/>
              </w:rPr>
              <w:t>9-2-2020. IDT ISO 25239-2:2020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KG TJ UZ </w:t>
            </w:r>
          </w:p>
        </w:tc>
      </w:tr>
      <w:tr w:rsidR="00A30D2C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ISO 25239-3-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RU.1.566-2025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Сварка трением с перемешиванием. Алюминий. Часть 3. Аттестация сварщиков-операторов.  - Взамен ГОСТ ISO 25239-3-2020. IDT ISO 25239-3:2020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KG TJ UZ </w:t>
            </w:r>
          </w:p>
        </w:tc>
      </w:tr>
      <w:tr w:rsidR="00A30D2C" w:rsidRPr="00182151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ISO 25239-4-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RU.1.567-2025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Сварка трением с перемешиванием. Алюминий. Часть 4. Технические требования и аттестация процедур сварки. -</w:t>
            </w:r>
            <w:r>
              <w:rPr>
                <w:rFonts w:ascii="Arial CYR" w:hAnsi="Arial CYR" w:cs="Arial CYR"/>
              </w:rPr>
              <w:t xml:space="preserve"> Взамен ГОСТ ISO 25239-4-2020. </w:t>
            </w:r>
            <w:r w:rsidRPr="004A15AD">
              <w:rPr>
                <w:rFonts w:ascii="Arial CYR" w:hAnsi="Arial CYR" w:cs="Arial CYR"/>
              </w:rPr>
              <w:t>IDT ISO 25239-4:2020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 xml:space="preserve">RU AM KG UZ </w:t>
            </w:r>
          </w:p>
        </w:tc>
      </w:tr>
      <w:tr w:rsidR="00A30D2C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ГОСТ ISO 25239-5-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4A15AD">
              <w:rPr>
                <w:rFonts w:ascii="Arial CYR" w:hAnsi="Arial CYR" w:cs="Arial CYR"/>
              </w:rPr>
              <w:t>RU.1.568-2025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</w:rPr>
            </w:pPr>
            <w:r w:rsidRPr="004A15AD">
              <w:rPr>
                <w:rFonts w:ascii="Arial CYR" w:hAnsi="Arial CYR" w:cs="Arial CYR"/>
              </w:rPr>
              <w:t>Сварка трением с перемешиванием. Алюминий. Часть 5. Требования к качеству и контролю. - Взамен ГОСТ ISO 25239-5-202</w:t>
            </w:r>
            <w:r>
              <w:rPr>
                <w:rFonts w:ascii="Arial CYR" w:hAnsi="Arial CYR" w:cs="Arial CYR"/>
              </w:rPr>
              <w:t xml:space="preserve">0. </w:t>
            </w:r>
            <w:r w:rsidRPr="004A15AD">
              <w:rPr>
                <w:rFonts w:ascii="Arial CYR" w:hAnsi="Arial CYR" w:cs="Arial CYR"/>
              </w:rPr>
              <w:t>IDT ISO 25239-5:2020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4A15AD" w:rsidRDefault="00A30D2C" w:rsidP="00A30D2C">
            <w:pPr>
              <w:rPr>
                <w:rFonts w:ascii="Arial CYR" w:hAnsi="Arial CYR" w:cs="Arial CYR"/>
                <w:lang w:val="en-US"/>
              </w:rPr>
            </w:pPr>
            <w:r w:rsidRPr="004A15AD">
              <w:rPr>
                <w:rFonts w:ascii="Arial CYR" w:hAnsi="Arial CYR" w:cs="Arial CYR"/>
                <w:lang w:val="en-US"/>
              </w:rPr>
              <w:t xml:space="preserve">RU AM KG TJ UZ </w:t>
            </w:r>
          </w:p>
        </w:tc>
      </w:tr>
      <w:tr w:rsidR="00A30D2C" w:rsidRPr="00931D49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A30D2C" w:rsidRPr="00660998" w:rsidRDefault="00A30D2C" w:rsidP="00A30D2C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74761C" w:rsidRDefault="00A30D2C" w:rsidP="00A30D2C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РМГ 147-2021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Изм.№ 2</w:t>
            </w:r>
            <w:r>
              <w:rPr>
                <w:rFonts w:ascii="Arial CYR" w:hAnsi="Arial CYR" w:cs="Arial CYR"/>
              </w:rPr>
              <w:br/>
            </w:r>
            <w:r w:rsidRPr="0074761C">
              <w:rPr>
                <w:rFonts w:ascii="Arial CYR" w:hAnsi="Arial CYR" w:cs="Arial CYR"/>
              </w:rPr>
              <w:t>RU.1.369-2025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74761C" w:rsidRDefault="00A30D2C" w:rsidP="00A30D2C">
            <w:pPr>
              <w:rPr>
                <w:rFonts w:ascii="Arial CYR" w:hAnsi="Arial CYR" w:cs="Arial CYR"/>
              </w:rPr>
            </w:pPr>
            <w:r w:rsidRPr="0074761C">
              <w:rPr>
                <w:rFonts w:ascii="Arial CYR" w:hAnsi="Arial CYR" w:cs="Arial CYR"/>
              </w:rPr>
              <w:t>Ведение учета распространения документов по межгосударственной стандартизации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A30D2C" w:rsidRPr="0074761C" w:rsidRDefault="00A30D2C" w:rsidP="00A30D2C">
            <w:pPr>
              <w:rPr>
                <w:rFonts w:ascii="Arial CYR" w:hAnsi="Arial CYR" w:cs="Arial CYR"/>
                <w:lang w:val="en-US"/>
              </w:rPr>
            </w:pPr>
            <w:r w:rsidRPr="0074761C">
              <w:rPr>
                <w:rFonts w:ascii="Arial CYR" w:hAnsi="Arial CYR" w:cs="Arial CYR"/>
                <w:lang w:val="en-US"/>
              </w:rPr>
              <w:t xml:space="preserve">RU AM BY KG TJ </w:t>
            </w:r>
          </w:p>
        </w:tc>
      </w:tr>
    </w:tbl>
    <w:p w:rsidR="0073030B" w:rsidRPr="00660998" w:rsidRDefault="0073030B" w:rsidP="0073030B">
      <w:pPr>
        <w:rPr>
          <w:rFonts w:ascii="Arial" w:hAnsi="Arial"/>
          <w:sz w:val="4"/>
          <w:szCs w:val="4"/>
          <w:lang w:val="en-US"/>
        </w:rPr>
      </w:pPr>
    </w:p>
    <w:p w:rsidR="00E45028" w:rsidRPr="00660998" w:rsidRDefault="00E45028" w:rsidP="00AD4416">
      <w:pPr>
        <w:shd w:val="clear" w:color="auto" w:fill="FFFFFF" w:themeFill="background1"/>
        <w:jc w:val="both"/>
        <w:rPr>
          <w:rFonts w:ascii="Arial" w:hAnsi="Arial"/>
          <w:spacing w:val="-4"/>
          <w:sz w:val="22"/>
          <w:szCs w:val="22"/>
          <w:u w:val="single"/>
          <w:lang w:val="en-US"/>
        </w:rPr>
      </w:pPr>
    </w:p>
    <w:p w:rsidR="00437877" w:rsidRPr="00931D49" w:rsidRDefault="00437877" w:rsidP="00CE60D2">
      <w:pPr>
        <w:shd w:val="clear" w:color="auto" w:fill="FFFFFF" w:themeFill="background1"/>
        <w:jc w:val="both"/>
        <w:rPr>
          <w:rFonts w:ascii="Arial" w:hAnsi="Arial"/>
          <w:sz w:val="22"/>
          <w:szCs w:val="22"/>
          <w:u w:val="single"/>
          <w:lang w:val="en-US"/>
        </w:rPr>
      </w:pPr>
    </w:p>
    <w:sectPr w:rsidR="00437877" w:rsidRPr="00931D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2A5" w:rsidRDefault="001F42A5">
      <w:r>
        <w:separator/>
      </w:r>
    </w:p>
  </w:endnote>
  <w:endnote w:type="continuationSeparator" w:id="0">
    <w:p w:rsidR="001F42A5" w:rsidRDefault="001F4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2A5" w:rsidRDefault="001F42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:rsidR="001F42A5" w:rsidRDefault="001F42A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2A5" w:rsidRPr="008F588D" w:rsidRDefault="001F42A5" w:rsidP="000A3A81">
    <w:pPr>
      <w:pStyle w:val="a5"/>
      <w:rPr>
        <w:rFonts w:ascii="Arial" w:hAnsi="Arial" w:cs="Arial"/>
      </w:rPr>
    </w:pPr>
    <w:r w:rsidRPr="008F588D">
      <w:rPr>
        <w:rFonts w:ascii="Arial" w:hAnsi="Arial" w:cs="Arial"/>
      </w:rPr>
      <w:t xml:space="preserve">ПРИЛОЖЕНИЕ </w:t>
    </w:r>
    <w:r w:rsidR="009A0890">
      <w:rPr>
        <w:rFonts w:ascii="Arial" w:hAnsi="Arial" w:cs="Arial"/>
      </w:rPr>
      <w:t xml:space="preserve">№ </w:t>
    </w:r>
    <w:r w:rsidR="00931D49">
      <w:rPr>
        <w:rFonts w:ascii="Arial" w:hAnsi="Arial" w:cs="Arial"/>
      </w:rPr>
      <w:t>6</w:t>
    </w:r>
    <w:r>
      <w:rPr>
        <w:rFonts w:ascii="Arial" w:hAnsi="Arial" w:cs="Arial"/>
      </w:rPr>
      <w:t xml:space="preserve"> </w:t>
    </w:r>
    <w:r w:rsidRPr="008F588D">
      <w:rPr>
        <w:rFonts w:ascii="Arial" w:hAnsi="Arial" w:cs="Arial"/>
      </w:rPr>
      <w:t xml:space="preserve">к протоколу </w:t>
    </w:r>
    <w:r>
      <w:rPr>
        <w:rFonts w:ascii="Arial" w:hAnsi="Arial" w:cs="Arial"/>
      </w:rPr>
      <w:t xml:space="preserve">НТКС </w:t>
    </w:r>
    <w:r w:rsidRPr="008F588D">
      <w:rPr>
        <w:rFonts w:ascii="Arial" w:hAnsi="Arial" w:cs="Arial"/>
      </w:rPr>
      <w:t xml:space="preserve">№ </w:t>
    </w:r>
    <w:r>
      <w:rPr>
        <w:rFonts w:ascii="Arial" w:hAnsi="Arial" w:cs="Arial"/>
      </w:rPr>
      <w:t>7</w:t>
    </w:r>
    <w:r w:rsidRPr="001D618C">
      <w:rPr>
        <w:rFonts w:ascii="Arial" w:hAnsi="Arial" w:cs="Arial"/>
      </w:rPr>
      <w:t>1</w:t>
    </w:r>
    <w:r w:rsidRPr="008F588D">
      <w:rPr>
        <w:rFonts w:ascii="Arial" w:hAnsi="Arial" w:cs="Arial"/>
      </w:rPr>
      <w:t>-</w:t>
    </w:r>
    <w:r>
      <w:rPr>
        <w:rFonts w:ascii="Arial" w:hAnsi="Arial" w:cs="Arial"/>
      </w:rPr>
      <w:t xml:space="preserve">2026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D49" w:rsidRDefault="00931D4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2A5" w:rsidRDefault="001F42A5">
      <w:r>
        <w:separator/>
      </w:r>
    </w:p>
  </w:footnote>
  <w:footnote w:type="continuationSeparator" w:id="0">
    <w:p w:rsidR="001F42A5" w:rsidRDefault="001F4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D49" w:rsidRDefault="00931D4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2A5" w:rsidRDefault="001F42A5">
    <w:pPr>
      <w:pStyle w:val="a4"/>
      <w:jc w:val="center"/>
      <w:rPr>
        <w:rFonts w:ascii="Arial" w:hAnsi="Arial"/>
        <w:sz w:val="19"/>
      </w:rPr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F80E7D">
      <w:rPr>
        <w:rStyle w:val="a6"/>
        <w:noProof/>
      </w:rPr>
      <w:t>2</w:t>
    </w:r>
    <w:r>
      <w:rPr>
        <w:rStyle w:val="a6"/>
      </w:rPr>
      <w:fldChar w:fldCharType="end"/>
    </w:r>
  </w:p>
  <w:p w:rsidR="001F42A5" w:rsidRDefault="001F42A5">
    <w:pPr>
      <w:pStyle w:val="a4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2A5" w:rsidRPr="00AC3A95" w:rsidRDefault="001F42A5" w:rsidP="00AC3A95">
    <w:pPr>
      <w:pStyle w:val="a4"/>
      <w:ind w:left="7201"/>
      <w:rPr>
        <w:rFonts w:ascii="Arial" w:hAnsi="Arial" w:cs="Arial"/>
      </w:rPr>
    </w:pPr>
    <w:r>
      <w:rPr>
        <w:rFonts w:ascii="Arial" w:hAnsi="Arial" w:cs="Arial"/>
      </w:rPr>
      <w:t>Приложение №</w:t>
    </w:r>
    <w:r w:rsidRPr="00143085">
      <w:rPr>
        <w:rFonts w:ascii="Arial" w:hAnsi="Arial" w:cs="Arial"/>
      </w:rPr>
      <w:t xml:space="preserve"> </w:t>
    </w:r>
    <w:r w:rsidR="00931D49" w:rsidRPr="00931D49">
      <w:rPr>
        <w:rFonts w:ascii="Arial" w:hAnsi="Arial" w:cs="Arial"/>
      </w:rPr>
      <w:t>6</w:t>
    </w:r>
    <w:r w:rsidRPr="00143085">
      <w:rPr>
        <w:rFonts w:ascii="Arial" w:hAnsi="Arial" w:cs="Arial"/>
      </w:rPr>
      <w:t xml:space="preserve"> </w:t>
    </w:r>
    <w:r>
      <w:rPr>
        <w:rFonts w:ascii="Arial" w:hAnsi="Arial" w:cs="Arial"/>
      </w:rPr>
      <w:t>к протоколу</w:t>
    </w:r>
    <w:r>
      <w:rPr>
        <w:rFonts w:ascii="Arial" w:hAnsi="Arial" w:cs="Arial"/>
      </w:rPr>
      <w:br/>
      <w:t>НТКС № 71-2026</w:t>
    </w:r>
  </w:p>
  <w:p w:rsidR="001F42A5" w:rsidRPr="00EC06AA" w:rsidRDefault="001F42A5" w:rsidP="00EC06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28D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C471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153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C46B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0E963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3277E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79334C"/>
    <w:multiLevelType w:val="singleLevel"/>
    <w:tmpl w:val="CD7EE9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D0907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3F80C3E"/>
    <w:multiLevelType w:val="singleLevel"/>
    <w:tmpl w:val="A1DABBEA"/>
    <w:lvl w:ilvl="0">
      <w:start w:val="8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5630C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733E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9F646C"/>
    <w:multiLevelType w:val="hybridMultilevel"/>
    <w:tmpl w:val="A76AFF3A"/>
    <w:lvl w:ilvl="0" w:tplc="F9E44A6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6B63D3"/>
    <w:multiLevelType w:val="hybridMultilevel"/>
    <w:tmpl w:val="BDB2D6CE"/>
    <w:lvl w:ilvl="0" w:tplc="6088D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F176E6"/>
    <w:multiLevelType w:val="hybridMultilevel"/>
    <w:tmpl w:val="5470DFE4"/>
    <w:lvl w:ilvl="0" w:tplc="F9E44A6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B242AD"/>
    <w:multiLevelType w:val="hybridMultilevel"/>
    <w:tmpl w:val="657A56EE"/>
    <w:lvl w:ilvl="0" w:tplc="59ACA614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3F542CBC"/>
    <w:multiLevelType w:val="hybridMultilevel"/>
    <w:tmpl w:val="B5B2F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695611"/>
    <w:multiLevelType w:val="singleLevel"/>
    <w:tmpl w:val="1E727F88"/>
    <w:lvl w:ilvl="0">
      <w:start w:val="16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7" w15:restartNumberingAfterBreak="0">
    <w:nsid w:val="4BF420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0929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13F1A0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2E676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4B572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4BF60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66D60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83E090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A22164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0B24F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59430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F2A00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1DE10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6E45F69"/>
    <w:multiLevelType w:val="hybridMultilevel"/>
    <w:tmpl w:val="07325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DB31D8"/>
    <w:multiLevelType w:val="singleLevel"/>
    <w:tmpl w:val="43BAB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455D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25"/>
  </w:num>
  <w:num w:numId="3">
    <w:abstractNumId w:val="4"/>
  </w:num>
  <w:num w:numId="4">
    <w:abstractNumId w:val="17"/>
  </w:num>
  <w:num w:numId="5">
    <w:abstractNumId w:val="27"/>
  </w:num>
  <w:num w:numId="6">
    <w:abstractNumId w:val="7"/>
  </w:num>
  <w:num w:numId="7">
    <w:abstractNumId w:val="9"/>
  </w:num>
  <w:num w:numId="8">
    <w:abstractNumId w:val="20"/>
  </w:num>
  <w:num w:numId="9">
    <w:abstractNumId w:val="24"/>
  </w:num>
  <w:num w:numId="10">
    <w:abstractNumId w:val="31"/>
  </w:num>
  <w:num w:numId="11">
    <w:abstractNumId w:val="5"/>
  </w:num>
  <w:num w:numId="12">
    <w:abstractNumId w:val="2"/>
  </w:num>
  <w:num w:numId="13">
    <w:abstractNumId w:val="21"/>
  </w:num>
  <w:num w:numId="14">
    <w:abstractNumId w:val="28"/>
  </w:num>
  <w:num w:numId="15">
    <w:abstractNumId w:val="16"/>
  </w:num>
  <w:num w:numId="16">
    <w:abstractNumId w:val="29"/>
  </w:num>
  <w:num w:numId="17">
    <w:abstractNumId w:val="32"/>
  </w:num>
  <w:num w:numId="18">
    <w:abstractNumId w:val="0"/>
  </w:num>
  <w:num w:numId="19">
    <w:abstractNumId w:val="6"/>
  </w:num>
  <w:num w:numId="20">
    <w:abstractNumId w:val="10"/>
  </w:num>
  <w:num w:numId="21">
    <w:abstractNumId w:val="26"/>
  </w:num>
  <w:num w:numId="22">
    <w:abstractNumId w:val="23"/>
  </w:num>
  <w:num w:numId="23">
    <w:abstractNumId w:val="18"/>
  </w:num>
  <w:num w:numId="24">
    <w:abstractNumId w:val="19"/>
  </w:num>
  <w:num w:numId="25">
    <w:abstractNumId w:val="22"/>
  </w:num>
  <w:num w:numId="26">
    <w:abstractNumId w:val="3"/>
  </w:num>
  <w:num w:numId="27">
    <w:abstractNumId w:val="15"/>
  </w:num>
  <w:num w:numId="28">
    <w:abstractNumId w:val="30"/>
  </w:num>
  <w:num w:numId="29">
    <w:abstractNumId w:val="12"/>
  </w:num>
  <w:num w:numId="30">
    <w:abstractNumId w:val="14"/>
  </w:num>
  <w:num w:numId="31">
    <w:abstractNumId w:val="1"/>
  </w:num>
  <w:num w:numId="32">
    <w:abstractNumId w:val="13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DDF"/>
    <w:rsid w:val="00000D0E"/>
    <w:rsid w:val="00000F68"/>
    <w:rsid w:val="00001122"/>
    <w:rsid w:val="00001406"/>
    <w:rsid w:val="00001452"/>
    <w:rsid w:val="00001FF2"/>
    <w:rsid w:val="0000298A"/>
    <w:rsid w:val="00002DE5"/>
    <w:rsid w:val="00002F7B"/>
    <w:rsid w:val="000035BD"/>
    <w:rsid w:val="00003CB9"/>
    <w:rsid w:val="00003FB7"/>
    <w:rsid w:val="000044BB"/>
    <w:rsid w:val="00004BAF"/>
    <w:rsid w:val="00005658"/>
    <w:rsid w:val="0000569D"/>
    <w:rsid w:val="0000662F"/>
    <w:rsid w:val="000075F6"/>
    <w:rsid w:val="00007660"/>
    <w:rsid w:val="00007A97"/>
    <w:rsid w:val="00010CC3"/>
    <w:rsid w:val="00011466"/>
    <w:rsid w:val="0001166E"/>
    <w:rsid w:val="000125A3"/>
    <w:rsid w:val="00012FDA"/>
    <w:rsid w:val="0001360B"/>
    <w:rsid w:val="00013646"/>
    <w:rsid w:val="0001650A"/>
    <w:rsid w:val="00017033"/>
    <w:rsid w:val="0001729F"/>
    <w:rsid w:val="00017672"/>
    <w:rsid w:val="00017EF7"/>
    <w:rsid w:val="000205DF"/>
    <w:rsid w:val="0002078B"/>
    <w:rsid w:val="0002258C"/>
    <w:rsid w:val="00023A7D"/>
    <w:rsid w:val="00024D5B"/>
    <w:rsid w:val="00025FA4"/>
    <w:rsid w:val="000271A9"/>
    <w:rsid w:val="00027DED"/>
    <w:rsid w:val="00030044"/>
    <w:rsid w:val="00030498"/>
    <w:rsid w:val="00030CE7"/>
    <w:rsid w:val="00032369"/>
    <w:rsid w:val="0003269B"/>
    <w:rsid w:val="000329F2"/>
    <w:rsid w:val="00032B12"/>
    <w:rsid w:val="00032E99"/>
    <w:rsid w:val="0003505C"/>
    <w:rsid w:val="0003640F"/>
    <w:rsid w:val="00036E41"/>
    <w:rsid w:val="00036E4E"/>
    <w:rsid w:val="000372A5"/>
    <w:rsid w:val="00037453"/>
    <w:rsid w:val="00040946"/>
    <w:rsid w:val="00040CBB"/>
    <w:rsid w:val="00041366"/>
    <w:rsid w:val="00041575"/>
    <w:rsid w:val="00043302"/>
    <w:rsid w:val="00043925"/>
    <w:rsid w:val="00043EDD"/>
    <w:rsid w:val="00043FC6"/>
    <w:rsid w:val="000446D6"/>
    <w:rsid w:val="00044958"/>
    <w:rsid w:val="00046F71"/>
    <w:rsid w:val="00047039"/>
    <w:rsid w:val="000504E5"/>
    <w:rsid w:val="000516D4"/>
    <w:rsid w:val="0005184A"/>
    <w:rsid w:val="00052400"/>
    <w:rsid w:val="0005254D"/>
    <w:rsid w:val="00052F16"/>
    <w:rsid w:val="00054594"/>
    <w:rsid w:val="00056AD4"/>
    <w:rsid w:val="00057056"/>
    <w:rsid w:val="00057145"/>
    <w:rsid w:val="00057F58"/>
    <w:rsid w:val="0006063B"/>
    <w:rsid w:val="0006084C"/>
    <w:rsid w:val="00060B5B"/>
    <w:rsid w:val="00061195"/>
    <w:rsid w:val="00061668"/>
    <w:rsid w:val="00061F3E"/>
    <w:rsid w:val="00063430"/>
    <w:rsid w:val="00063EAC"/>
    <w:rsid w:val="000651A1"/>
    <w:rsid w:val="00066F8D"/>
    <w:rsid w:val="00067721"/>
    <w:rsid w:val="00070287"/>
    <w:rsid w:val="000708BE"/>
    <w:rsid w:val="00070B84"/>
    <w:rsid w:val="0007155D"/>
    <w:rsid w:val="000722DD"/>
    <w:rsid w:val="00072395"/>
    <w:rsid w:val="000730E2"/>
    <w:rsid w:val="00073A94"/>
    <w:rsid w:val="00074464"/>
    <w:rsid w:val="00074CC7"/>
    <w:rsid w:val="00075E63"/>
    <w:rsid w:val="000766B7"/>
    <w:rsid w:val="0007713E"/>
    <w:rsid w:val="0007760D"/>
    <w:rsid w:val="00077721"/>
    <w:rsid w:val="00077B50"/>
    <w:rsid w:val="000804E4"/>
    <w:rsid w:val="00081AD8"/>
    <w:rsid w:val="0008208C"/>
    <w:rsid w:val="00082B08"/>
    <w:rsid w:val="00082C49"/>
    <w:rsid w:val="00083208"/>
    <w:rsid w:val="00083E51"/>
    <w:rsid w:val="0008515B"/>
    <w:rsid w:val="0008645F"/>
    <w:rsid w:val="00087269"/>
    <w:rsid w:val="00087900"/>
    <w:rsid w:val="00087B5B"/>
    <w:rsid w:val="00087DE2"/>
    <w:rsid w:val="000912FE"/>
    <w:rsid w:val="00091BF4"/>
    <w:rsid w:val="00092405"/>
    <w:rsid w:val="00092C56"/>
    <w:rsid w:val="0009465F"/>
    <w:rsid w:val="00094EDB"/>
    <w:rsid w:val="000956DE"/>
    <w:rsid w:val="00096552"/>
    <w:rsid w:val="000967D3"/>
    <w:rsid w:val="00096A44"/>
    <w:rsid w:val="00096D1E"/>
    <w:rsid w:val="000A02F2"/>
    <w:rsid w:val="000A1380"/>
    <w:rsid w:val="000A17E9"/>
    <w:rsid w:val="000A1809"/>
    <w:rsid w:val="000A1E50"/>
    <w:rsid w:val="000A20DB"/>
    <w:rsid w:val="000A2B04"/>
    <w:rsid w:val="000A3097"/>
    <w:rsid w:val="000A31BF"/>
    <w:rsid w:val="000A3499"/>
    <w:rsid w:val="000A3A81"/>
    <w:rsid w:val="000A5F4E"/>
    <w:rsid w:val="000A6F24"/>
    <w:rsid w:val="000A6F2F"/>
    <w:rsid w:val="000A704A"/>
    <w:rsid w:val="000A714C"/>
    <w:rsid w:val="000A75D4"/>
    <w:rsid w:val="000A76CC"/>
    <w:rsid w:val="000A797E"/>
    <w:rsid w:val="000B0757"/>
    <w:rsid w:val="000B0DC5"/>
    <w:rsid w:val="000B1717"/>
    <w:rsid w:val="000B46E1"/>
    <w:rsid w:val="000B4EDF"/>
    <w:rsid w:val="000B60AB"/>
    <w:rsid w:val="000B6A1D"/>
    <w:rsid w:val="000B7C4B"/>
    <w:rsid w:val="000C0061"/>
    <w:rsid w:val="000C1699"/>
    <w:rsid w:val="000C1DB6"/>
    <w:rsid w:val="000C270B"/>
    <w:rsid w:val="000C2919"/>
    <w:rsid w:val="000C3053"/>
    <w:rsid w:val="000C356F"/>
    <w:rsid w:val="000C35C9"/>
    <w:rsid w:val="000C417A"/>
    <w:rsid w:val="000C4327"/>
    <w:rsid w:val="000C477A"/>
    <w:rsid w:val="000C4F3C"/>
    <w:rsid w:val="000C6AE8"/>
    <w:rsid w:val="000D192D"/>
    <w:rsid w:val="000D1C68"/>
    <w:rsid w:val="000D1E47"/>
    <w:rsid w:val="000D2601"/>
    <w:rsid w:val="000D2FB6"/>
    <w:rsid w:val="000D321E"/>
    <w:rsid w:val="000D3A4B"/>
    <w:rsid w:val="000D3A72"/>
    <w:rsid w:val="000D59DC"/>
    <w:rsid w:val="000D6480"/>
    <w:rsid w:val="000D65B5"/>
    <w:rsid w:val="000D74D4"/>
    <w:rsid w:val="000D7F87"/>
    <w:rsid w:val="000E0177"/>
    <w:rsid w:val="000E054C"/>
    <w:rsid w:val="000E2602"/>
    <w:rsid w:val="000E3A54"/>
    <w:rsid w:val="000E4C78"/>
    <w:rsid w:val="000E4FB2"/>
    <w:rsid w:val="000E6D6D"/>
    <w:rsid w:val="000E7D4A"/>
    <w:rsid w:val="000E7D93"/>
    <w:rsid w:val="000E7DBB"/>
    <w:rsid w:val="000E7DDC"/>
    <w:rsid w:val="000F00F3"/>
    <w:rsid w:val="000F05F8"/>
    <w:rsid w:val="000F079F"/>
    <w:rsid w:val="000F2175"/>
    <w:rsid w:val="000F2389"/>
    <w:rsid w:val="000F278E"/>
    <w:rsid w:val="000F3B0C"/>
    <w:rsid w:val="000F3C05"/>
    <w:rsid w:val="000F3E93"/>
    <w:rsid w:val="000F3EB9"/>
    <w:rsid w:val="000F5863"/>
    <w:rsid w:val="000F5F1F"/>
    <w:rsid w:val="000F73EF"/>
    <w:rsid w:val="000F7627"/>
    <w:rsid w:val="0010040E"/>
    <w:rsid w:val="00101094"/>
    <w:rsid w:val="001012B0"/>
    <w:rsid w:val="001017C0"/>
    <w:rsid w:val="001017FB"/>
    <w:rsid w:val="00101A4E"/>
    <w:rsid w:val="00102536"/>
    <w:rsid w:val="001029F4"/>
    <w:rsid w:val="0010300D"/>
    <w:rsid w:val="00103C40"/>
    <w:rsid w:val="001048F9"/>
    <w:rsid w:val="00105222"/>
    <w:rsid w:val="00105260"/>
    <w:rsid w:val="00105394"/>
    <w:rsid w:val="001056B0"/>
    <w:rsid w:val="00105F38"/>
    <w:rsid w:val="001078D4"/>
    <w:rsid w:val="00110450"/>
    <w:rsid w:val="0011057C"/>
    <w:rsid w:val="0011061E"/>
    <w:rsid w:val="00110C47"/>
    <w:rsid w:val="00112C59"/>
    <w:rsid w:val="00112F2D"/>
    <w:rsid w:val="001138E3"/>
    <w:rsid w:val="00114F7D"/>
    <w:rsid w:val="00117459"/>
    <w:rsid w:val="001178CA"/>
    <w:rsid w:val="0012141E"/>
    <w:rsid w:val="0012160C"/>
    <w:rsid w:val="0012161D"/>
    <w:rsid w:val="00121773"/>
    <w:rsid w:val="001221F8"/>
    <w:rsid w:val="001224A0"/>
    <w:rsid w:val="00123B78"/>
    <w:rsid w:val="00123DC3"/>
    <w:rsid w:val="00123E96"/>
    <w:rsid w:val="00124360"/>
    <w:rsid w:val="00124BA1"/>
    <w:rsid w:val="00124BD5"/>
    <w:rsid w:val="00125828"/>
    <w:rsid w:val="00125E38"/>
    <w:rsid w:val="00126C29"/>
    <w:rsid w:val="00130979"/>
    <w:rsid w:val="0013117F"/>
    <w:rsid w:val="001319BA"/>
    <w:rsid w:val="00131D46"/>
    <w:rsid w:val="00131DA0"/>
    <w:rsid w:val="0013350D"/>
    <w:rsid w:val="0013407E"/>
    <w:rsid w:val="001344E1"/>
    <w:rsid w:val="001344E2"/>
    <w:rsid w:val="00134FA4"/>
    <w:rsid w:val="00135532"/>
    <w:rsid w:val="001361F6"/>
    <w:rsid w:val="001362C4"/>
    <w:rsid w:val="001366A9"/>
    <w:rsid w:val="00136B3C"/>
    <w:rsid w:val="00137142"/>
    <w:rsid w:val="00137A13"/>
    <w:rsid w:val="00137FA8"/>
    <w:rsid w:val="0014048B"/>
    <w:rsid w:val="00142D4D"/>
    <w:rsid w:val="001439AF"/>
    <w:rsid w:val="00143A0F"/>
    <w:rsid w:val="001452A0"/>
    <w:rsid w:val="00145F35"/>
    <w:rsid w:val="0014652C"/>
    <w:rsid w:val="001467B5"/>
    <w:rsid w:val="001469CB"/>
    <w:rsid w:val="0015037F"/>
    <w:rsid w:val="001516DA"/>
    <w:rsid w:val="001522D3"/>
    <w:rsid w:val="00152494"/>
    <w:rsid w:val="00152F27"/>
    <w:rsid w:val="0015375C"/>
    <w:rsid w:val="00153BA3"/>
    <w:rsid w:val="001543C1"/>
    <w:rsid w:val="00155A51"/>
    <w:rsid w:val="0015619F"/>
    <w:rsid w:val="00160B37"/>
    <w:rsid w:val="00160CB2"/>
    <w:rsid w:val="00160D81"/>
    <w:rsid w:val="001618FC"/>
    <w:rsid w:val="00162236"/>
    <w:rsid w:val="00162F17"/>
    <w:rsid w:val="0016393E"/>
    <w:rsid w:val="001639BC"/>
    <w:rsid w:val="00164087"/>
    <w:rsid w:val="00164644"/>
    <w:rsid w:val="00164A4F"/>
    <w:rsid w:val="0016524E"/>
    <w:rsid w:val="001656B8"/>
    <w:rsid w:val="00165761"/>
    <w:rsid w:val="00166022"/>
    <w:rsid w:val="0016607C"/>
    <w:rsid w:val="0016633F"/>
    <w:rsid w:val="00166890"/>
    <w:rsid w:val="00166A54"/>
    <w:rsid w:val="00167610"/>
    <w:rsid w:val="001679EF"/>
    <w:rsid w:val="00167A41"/>
    <w:rsid w:val="00167E1F"/>
    <w:rsid w:val="00170388"/>
    <w:rsid w:val="00172592"/>
    <w:rsid w:val="00173437"/>
    <w:rsid w:val="001740DE"/>
    <w:rsid w:val="00174A36"/>
    <w:rsid w:val="00175068"/>
    <w:rsid w:val="00175507"/>
    <w:rsid w:val="001755F1"/>
    <w:rsid w:val="00175FB4"/>
    <w:rsid w:val="00176267"/>
    <w:rsid w:val="00176BEB"/>
    <w:rsid w:val="00180A24"/>
    <w:rsid w:val="00181D61"/>
    <w:rsid w:val="00182151"/>
    <w:rsid w:val="00183DAC"/>
    <w:rsid w:val="00185951"/>
    <w:rsid w:val="00185BB0"/>
    <w:rsid w:val="00186629"/>
    <w:rsid w:val="00187B70"/>
    <w:rsid w:val="00187D19"/>
    <w:rsid w:val="00187F30"/>
    <w:rsid w:val="00191753"/>
    <w:rsid w:val="00191789"/>
    <w:rsid w:val="00191BEE"/>
    <w:rsid w:val="00191F56"/>
    <w:rsid w:val="001928FC"/>
    <w:rsid w:val="00192F46"/>
    <w:rsid w:val="00193289"/>
    <w:rsid w:val="00193742"/>
    <w:rsid w:val="00193DCF"/>
    <w:rsid w:val="00193DEA"/>
    <w:rsid w:val="001945E8"/>
    <w:rsid w:val="00194AAB"/>
    <w:rsid w:val="001955D1"/>
    <w:rsid w:val="00196A11"/>
    <w:rsid w:val="00196C75"/>
    <w:rsid w:val="001979AA"/>
    <w:rsid w:val="001A0051"/>
    <w:rsid w:val="001A05F1"/>
    <w:rsid w:val="001A0C3D"/>
    <w:rsid w:val="001A1393"/>
    <w:rsid w:val="001A205F"/>
    <w:rsid w:val="001A3832"/>
    <w:rsid w:val="001A4213"/>
    <w:rsid w:val="001A47F8"/>
    <w:rsid w:val="001A584E"/>
    <w:rsid w:val="001A5926"/>
    <w:rsid w:val="001A5DE5"/>
    <w:rsid w:val="001A5ECF"/>
    <w:rsid w:val="001A6DC6"/>
    <w:rsid w:val="001A7435"/>
    <w:rsid w:val="001A7798"/>
    <w:rsid w:val="001B039C"/>
    <w:rsid w:val="001B2881"/>
    <w:rsid w:val="001B28FD"/>
    <w:rsid w:val="001B2A31"/>
    <w:rsid w:val="001B5D0B"/>
    <w:rsid w:val="001B6191"/>
    <w:rsid w:val="001B660F"/>
    <w:rsid w:val="001B6952"/>
    <w:rsid w:val="001B6CBF"/>
    <w:rsid w:val="001B78CE"/>
    <w:rsid w:val="001B79FE"/>
    <w:rsid w:val="001C02F1"/>
    <w:rsid w:val="001C111A"/>
    <w:rsid w:val="001C37AC"/>
    <w:rsid w:val="001C3A1B"/>
    <w:rsid w:val="001C47E7"/>
    <w:rsid w:val="001C54DD"/>
    <w:rsid w:val="001C607C"/>
    <w:rsid w:val="001C66B7"/>
    <w:rsid w:val="001C6B3A"/>
    <w:rsid w:val="001D04F3"/>
    <w:rsid w:val="001D11E8"/>
    <w:rsid w:val="001D28A6"/>
    <w:rsid w:val="001D2AEF"/>
    <w:rsid w:val="001D3491"/>
    <w:rsid w:val="001D40B5"/>
    <w:rsid w:val="001D4D8B"/>
    <w:rsid w:val="001D50FE"/>
    <w:rsid w:val="001D51C2"/>
    <w:rsid w:val="001D564F"/>
    <w:rsid w:val="001D5884"/>
    <w:rsid w:val="001D59C8"/>
    <w:rsid w:val="001D5C6F"/>
    <w:rsid w:val="001D618C"/>
    <w:rsid w:val="001D6A86"/>
    <w:rsid w:val="001D6AE5"/>
    <w:rsid w:val="001E02F5"/>
    <w:rsid w:val="001E042D"/>
    <w:rsid w:val="001E0BE4"/>
    <w:rsid w:val="001E1492"/>
    <w:rsid w:val="001E1961"/>
    <w:rsid w:val="001E1ECA"/>
    <w:rsid w:val="001E329E"/>
    <w:rsid w:val="001E3504"/>
    <w:rsid w:val="001E3C59"/>
    <w:rsid w:val="001E5EDC"/>
    <w:rsid w:val="001E6742"/>
    <w:rsid w:val="001E6BFA"/>
    <w:rsid w:val="001F05C7"/>
    <w:rsid w:val="001F0D83"/>
    <w:rsid w:val="001F0E1E"/>
    <w:rsid w:val="001F1203"/>
    <w:rsid w:val="001F2759"/>
    <w:rsid w:val="001F2F43"/>
    <w:rsid w:val="001F3653"/>
    <w:rsid w:val="001F3823"/>
    <w:rsid w:val="001F38B2"/>
    <w:rsid w:val="001F42A5"/>
    <w:rsid w:val="001F4D0C"/>
    <w:rsid w:val="001F5535"/>
    <w:rsid w:val="001F5733"/>
    <w:rsid w:val="001F59F0"/>
    <w:rsid w:val="001F5AE9"/>
    <w:rsid w:val="001F65D0"/>
    <w:rsid w:val="001F6CBC"/>
    <w:rsid w:val="001F74B4"/>
    <w:rsid w:val="001F7606"/>
    <w:rsid w:val="001F7749"/>
    <w:rsid w:val="001F7CE9"/>
    <w:rsid w:val="00200801"/>
    <w:rsid w:val="00200E5A"/>
    <w:rsid w:val="00201279"/>
    <w:rsid w:val="002021E5"/>
    <w:rsid w:val="00202593"/>
    <w:rsid w:val="00202A0A"/>
    <w:rsid w:val="00203364"/>
    <w:rsid w:val="00204747"/>
    <w:rsid w:val="002048D7"/>
    <w:rsid w:val="00204D8E"/>
    <w:rsid w:val="002053D6"/>
    <w:rsid w:val="00206918"/>
    <w:rsid w:val="002100EC"/>
    <w:rsid w:val="00210611"/>
    <w:rsid w:val="00212209"/>
    <w:rsid w:val="002123AF"/>
    <w:rsid w:val="00212460"/>
    <w:rsid w:val="00212E99"/>
    <w:rsid w:val="00213774"/>
    <w:rsid w:val="002138BB"/>
    <w:rsid w:val="0021398E"/>
    <w:rsid w:val="00214A42"/>
    <w:rsid w:val="00214F74"/>
    <w:rsid w:val="002157D6"/>
    <w:rsid w:val="00215D0C"/>
    <w:rsid w:val="00215D72"/>
    <w:rsid w:val="0021651A"/>
    <w:rsid w:val="00216CDF"/>
    <w:rsid w:val="00216DA6"/>
    <w:rsid w:val="00217A20"/>
    <w:rsid w:val="00217EB4"/>
    <w:rsid w:val="00220690"/>
    <w:rsid w:val="00220A51"/>
    <w:rsid w:val="00220FCC"/>
    <w:rsid w:val="002233E7"/>
    <w:rsid w:val="00223469"/>
    <w:rsid w:val="002235F4"/>
    <w:rsid w:val="00223815"/>
    <w:rsid w:val="00223FCE"/>
    <w:rsid w:val="00224147"/>
    <w:rsid w:val="002250C9"/>
    <w:rsid w:val="00225FD2"/>
    <w:rsid w:val="00227D5B"/>
    <w:rsid w:val="00227F09"/>
    <w:rsid w:val="00230B2F"/>
    <w:rsid w:val="00231066"/>
    <w:rsid w:val="002310A1"/>
    <w:rsid w:val="002312A5"/>
    <w:rsid w:val="00231900"/>
    <w:rsid w:val="00232B43"/>
    <w:rsid w:val="00232CF7"/>
    <w:rsid w:val="0023326D"/>
    <w:rsid w:val="00233D27"/>
    <w:rsid w:val="0023413B"/>
    <w:rsid w:val="002344D5"/>
    <w:rsid w:val="00234ABF"/>
    <w:rsid w:val="00234D93"/>
    <w:rsid w:val="002355E2"/>
    <w:rsid w:val="00235954"/>
    <w:rsid w:val="00236458"/>
    <w:rsid w:val="002373C1"/>
    <w:rsid w:val="0023794E"/>
    <w:rsid w:val="00240793"/>
    <w:rsid w:val="002420B6"/>
    <w:rsid w:val="00242A8D"/>
    <w:rsid w:val="002437F8"/>
    <w:rsid w:val="00244411"/>
    <w:rsid w:val="0024446F"/>
    <w:rsid w:val="0024507E"/>
    <w:rsid w:val="00246292"/>
    <w:rsid w:val="00247123"/>
    <w:rsid w:val="00250138"/>
    <w:rsid w:val="00250432"/>
    <w:rsid w:val="002507E8"/>
    <w:rsid w:val="00250F2F"/>
    <w:rsid w:val="00252269"/>
    <w:rsid w:val="0025245F"/>
    <w:rsid w:val="00252F76"/>
    <w:rsid w:val="002535C7"/>
    <w:rsid w:val="0025487B"/>
    <w:rsid w:val="00254E9F"/>
    <w:rsid w:val="00255BA3"/>
    <w:rsid w:val="0025711C"/>
    <w:rsid w:val="002575F9"/>
    <w:rsid w:val="00261A7B"/>
    <w:rsid w:val="00261C8C"/>
    <w:rsid w:val="00261E99"/>
    <w:rsid w:val="002624B2"/>
    <w:rsid w:val="002635FE"/>
    <w:rsid w:val="002636BA"/>
    <w:rsid w:val="002639DD"/>
    <w:rsid w:val="00263C3C"/>
    <w:rsid w:val="00265F55"/>
    <w:rsid w:val="002667FD"/>
    <w:rsid w:val="00266EE1"/>
    <w:rsid w:val="00267C97"/>
    <w:rsid w:val="00267DEA"/>
    <w:rsid w:val="00267FDE"/>
    <w:rsid w:val="0027029D"/>
    <w:rsid w:val="0027075E"/>
    <w:rsid w:val="002718DD"/>
    <w:rsid w:val="00272BCC"/>
    <w:rsid w:val="002731D7"/>
    <w:rsid w:val="00273338"/>
    <w:rsid w:val="002738C8"/>
    <w:rsid w:val="00273AC2"/>
    <w:rsid w:val="00273B6C"/>
    <w:rsid w:val="00274173"/>
    <w:rsid w:val="002743BA"/>
    <w:rsid w:val="002747BE"/>
    <w:rsid w:val="00274BE5"/>
    <w:rsid w:val="00274F2F"/>
    <w:rsid w:val="002752A7"/>
    <w:rsid w:val="0027572D"/>
    <w:rsid w:val="002769EC"/>
    <w:rsid w:val="00277C40"/>
    <w:rsid w:val="00277FF5"/>
    <w:rsid w:val="0028107D"/>
    <w:rsid w:val="00281E5F"/>
    <w:rsid w:val="00282177"/>
    <w:rsid w:val="00282F44"/>
    <w:rsid w:val="00283763"/>
    <w:rsid w:val="00283D9F"/>
    <w:rsid w:val="00284D2A"/>
    <w:rsid w:val="00286696"/>
    <w:rsid w:val="00286A6F"/>
    <w:rsid w:val="0028718F"/>
    <w:rsid w:val="00287E29"/>
    <w:rsid w:val="00287F82"/>
    <w:rsid w:val="002901DC"/>
    <w:rsid w:val="00290A5B"/>
    <w:rsid w:val="00291810"/>
    <w:rsid w:val="002930FB"/>
    <w:rsid w:val="00293965"/>
    <w:rsid w:val="00294029"/>
    <w:rsid w:val="0029438F"/>
    <w:rsid w:val="00294A60"/>
    <w:rsid w:val="00295530"/>
    <w:rsid w:val="00296A0A"/>
    <w:rsid w:val="0029741D"/>
    <w:rsid w:val="002A03D2"/>
    <w:rsid w:val="002A1BF4"/>
    <w:rsid w:val="002A2676"/>
    <w:rsid w:val="002A28BD"/>
    <w:rsid w:val="002A2FF4"/>
    <w:rsid w:val="002A3128"/>
    <w:rsid w:val="002A3211"/>
    <w:rsid w:val="002A3822"/>
    <w:rsid w:val="002A3F02"/>
    <w:rsid w:val="002A4B94"/>
    <w:rsid w:val="002A4F57"/>
    <w:rsid w:val="002A5719"/>
    <w:rsid w:val="002A5962"/>
    <w:rsid w:val="002A5A01"/>
    <w:rsid w:val="002A619C"/>
    <w:rsid w:val="002A683B"/>
    <w:rsid w:val="002B00C3"/>
    <w:rsid w:val="002B1E67"/>
    <w:rsid w:val="002B246B"/>
    <w:rsid w:val="002B298C"/>
    <w:rsid w:val="002B2D7F"/>
    <w:rsid w:val="002B35AC"/>
    <w:rsid w:val="002B365E"/>
    <w:rsid w:val="002B3DE8"/>
    <w:rsid w:val="002B3F1F"/>
    <w:rsid w:val="002B4859"/>
    <w:rsid w:val="002B4894"/>
    <w:rsid w:val="002B4E81"/>
    <w:rsid w:val="002B4F22"/>
    <w:rsid w:val="002B518B"/>
    <w:rsid w:val="002B5193"/>
    <w:rsid w:val="002B568D"/>
    <w:rsid w:val="002B5A46"/>
    <w:rsid w:val="002B5D5F"/>
    <w:rsid w:val="002B6D3C"/>
    <w:rsid w:val="002B7B1B"/>
    <w:rsid w:val="002C0C86"/>
    <w:rsid w:val="002C1256"/>
    <w:rsid w:val="002C3323"/>
    <w:rsid w:val="002C3723"/>
    <w:rsid w:val="002C3E2A"/>
    <w:rsid w:val="002C4079"/>
    <w:rsid w:val="002C4AF5"/>
    <w:rsid w:val="002C5DA7"/>
    <w:rsid w:val="002C60DD"/>
    <w:rsid w:val="002C72EC"/>
    <w:rsid w:val="002C74D6"/>
    <w:rsid w:val="002C7A79"/>
    <w:rsid w:val="002D0084"/>
    <w:rsid w:val="002D1226"/>
    <w:rsid w:val="002D1256"/>
    <w:rsid w:val="002D271A"/>
    <w:rsid w:val="002D3842"/>
    <w:rsid w:val="002D4F55"/>
    <w:rsid w:val="002D5402"/>
    <w:rsid w:val="002D540E"/>
    <w:rsid w:val="002D553C"/>
    <w:rsid w:val="002D5C8E"/>
    <w:rsid w:val="002D5DF9"/>
    <w:rsid w:val="002E0994"/>
    <w:rsid w:val="002E1038"/>
    <w:rsid w:val="002E1245"/>
    <w:rsid w:val="002E1543"/>
    <w:rsid w:val="002E1706"/>
    <w:rsid w:val="002E2B3C"/>
    <w:rsid w:val="002E2D12"/>
    <w:rsid w:val="002E3654"/>
    <w:rsid w:val="002E3748"/>
    <w:rsid w:val="002E3ECE"/>
    <w:rsid w:val="002E46C1"/>
    <w:rsid w:val="002E5718"/>
    <w:rsid w:val="002E5A77"/>
    <w:rsid w:val="002E5FF8"/>
    <w:rsid w:val="002E6497"/>
    <w:rsid w:val="002E678F"/>
    <w:rsid w:val="002E6C35"/>
    <w:rsid w:val="002E7534"/>
    <w:rsid w:val="002E761E"/>
    <w:rsid w:val="002F0332"/>
    <w:rsid w:val="002F0D5A"/>
    <w:rsid w:val="002F17B5"/>
    <w:rsid w:val="002F1B40"/>
    <w:rsid w:val="002F23DE"/>
    <w:rsid w:val="002F24F1"/>
    <w:rsid w:val="002F2A06"/>
    <w:rsid w:val="002F2C9E"/>
    <w:rsid w:val="002F3527"/>
    <w:rsid w:val="002F3764"/>
    <w:rsid w:val="002F43A0"/>
    <w:rsid w:val="002F44F7"/>
    <w:rsid w:val="002F4C9D"/>
    <w:rsid w:val="002F6C69"/>
    <w:rsid w:val="002F71C7"/>
    <w:rsid w:val="002F73F4"/>
    <w:rsid w:val="002F7755"/>
    <w:rsid w:val="002F7B81"/>
    <w:rsid w:val="00301B41"/>
    <w:rsid w:val="00301FF3"/>
    <w:rsid w:val="0030224A"/>
    <w:rsid w:val="003024C5"/>
    <w:rsid w:val="00302A43"/>
    <w:rsid w:val="00302E63"/>
    <w:rsid w:val="00303F47"/>
    <w:rsid w:val="003048D3"/>
    <w:rsid w:val="0030530D"/>
    <w:rsid w:val="003056E0"/>
    <w:rsid w:val="00306952"/>
    <w:rsid w:val="00307F28"/>
    <w:rsid w:val="003117E4"/>
    <w:rsid w:val="00311AA1"/>
    <w:rsid w:val="00311B50"/>
    <w:rsid w:val="00311DFD"/>
    <w:rsid w:val="003126CC"/>
    <w:rsid w:val="00313549"/>
    <w:rsid w:val="0031362C"/>
    <w:rsid w:val="00314EDB"/>
    <w:rsid w:val="0031619D"/>
    <w:rsid w:val="003161D4"/>
    <w:rsid w:val="0031678F"/>
    <w:rsid w:val="00316A1A"/>
    <w:rsid w:val="00316FAB"/>
    <w:rsid w:val="003170C4"/>
    <w:rsid w:val="00317C8F"/>
    <w:rsid w:val="00321831"/>
    <w:rsid w:val="00322F33"/>
    <w:rsid w:val="0032397F"/>
    <w:rsid w:val="003247D0"/>
    <w:rsid w:val="00324B16"/>
    <w:rsid w:val="00324BCA"/>
    <w:rsid w:val="00326239"/>
    <w:rsid w:val="0032656F"/>
    <w:rsid w:val="00326656"/>
    <w:rsid w:val="00327DD7"/>
    <w:rsid w:val="00327E8A"/>
    <w:rsid w:val="003304B2"/>
    <w:rsid w:val="00330B6E"/>
    <w:rsid w:val="00331681"/>
    <w:rsid w:val="00331734"/>
    <w:rsid w:val="00331765"/>
    <w:rsid w:val="0033195C"/>
    <w:rsid w:val="00332624"/>
    <w:rsid w:val="00333DC6"/>
    <w:rsid w:val="00334EA8"/>
    <w:rsid w:val="00334F2E"/>
    <w:rsid w:val="003353DA"/>
    <w:rsid w:val="00335666"/>
    <w:rsid w:val="0033769F"/>
    <w:rsid w:val="00337701"/>
    <w:rsid w:val="00337C9E"/>
    <w:rsid w:val="00340E83"/>
    <w:rsid w:val="0034137B"/>
    <w:rsid w:val="00341EF6"/>
    <w:rsid w:val="00342F0C"/>
    <w:rsid w:val="00343588"/>
    <w:rsid w:val="003436A3"/>
    <w:rsid w:val="0034397A"/>
    <w:rsid w:val="00344579"/>
    <w:rsid w:val="00344657"/>
    <w:rsid w:val="00345398"/>
    <w:rsid w:val="0034604A"/>
    <w:rsid w:val="00346344"/>
    <w:rsid w:val="00347032"/>
    <w:rsid w:val="00347DA5"/>
    <w:rsid w:val="00350553"/>
    <w:rsid w:val="00350DDA"/>
    <w:rsid w:val="003519E7"/>
    <w:rsid w:val="00351B2F"/>
    <w:rsid w:val="003523EB"/>
    <w:rsid w:val="00352656"/>
    <w:rsid w:val="00352884"/>
    <w:rsid w:val="00352E33"/>
    <w:rsid w:val="00352EDC"/>
    <w:rsid w:val="0035434B"/>
    <w:rsid w:val="00354566"/>
    <w:rsid w:val="0035616A"/>
    <w:rsid w:val="00356E70"/>
    <w:rsid w:val="00357364"/>
    <w:rsid w:val="003574A9"/>
    <w:rsid w:val="00357A37"/>
    <w:rsid w:val="003605B1"/>
    <w:rsid w:val="00360889"/>
    <w:rsid w:val="00360AF8"/>
    <w:rsid w:val="003619A0"/>
    <w:rsid w:val="00362959"/>
    <w:rsid w:val="00363137"/>
    <w:rsid w:val="0036325D"/>
    <w:rsid w:val="003639FB"/>
    <w:rsid w:val="00364B34"/>
    <w:rsid w:val="00364C00"/>
    <w:rsid w:val="003651FD"/>
    <w:rsid w:val="00365F5B"/>
    <w:rsid w:val="0036677E"/>
    <w:rsid w:val="0036691F"/>
    <w:rsid w:val="0036720F"/>
    <w:rsid w:val="00370D78"/>
    <w:rsid w:val="00371074"/>
    <w:rsid w:val="00371C41"/>
    <w:rsid w:val="00371DEF"/>
    <w:rsid w:val="003730A6"/>
    <w:rsid w:val="0037410D"/>
    <w:rsid w:val="003743F7"/>
    <w:rsid w:val="00375A8A"/>
    <w:rsid w:val="00375FEC"/>
    <w:rsid w:val="00377316"/>
    <w:rsid w:val="003776F7"/>
    <w:rsid w:val="00377D2D"/>
    <w:rsid w:val="00380DDA"/>
    <w:rsid w:val="003817A6"/>
    <w:rsid w:val="003817BE"/>
    <w:rsid w:val="0038288D"/>
    <w:rsid w:val="00382A5B"/>
    <w:rsid w:val="00384A18"/>
    <w:rsid w:val="00385949"/>
    <w:rsid w:val="00386542"/>
    <w:rsid w:val="0038752E"/>
    <w:rsid w:val="00391336"/>
    <w:rsid w:val="00391665"/>
    <w:rsid w:val="00391AB7"/>
    <w:rsid w:val="003928C3"/>
    <w:rsid w:val="00392AAB"/>
    <w:rsid w:val="00392AD4"/>
    <w:rsid w:val="00393B3E"/>
    <w:rsid w:val="00394A8C"/>
    <w:rsid w:val="00394C83"/>
    <w:rsid w:val="00394F88"/>
    <w:rsid w:val="003958A6"/>
    <w:rsid w:val="00395F4D"/>
    <w:rsid w:val="0039678D"/>
    <w:rsid w:val="00396A80"/>
    <w:rsid w:val="0039759B"/>
    <w:rsid w:val="00397CD9"/>
    <w:rsid w:val="003A1206"/>
    <w:rsid w:val="003A1420"/>
    <w:rsid w:val="003A1A83"/>
    <w:rsid w:val="003A1E07"/>
    <w:rsid w:val="003A4654"/>
    <w:rsid w:val="003A52C4"/>
    <w:rsid w:val="003A5581"/>
    <w:rsid w:val="003A5924"/>
    <w:rsid w:val="003A59AE"/>
    <w:rsid w:val="003A661C"/>
    <w:rsid w:val="003A74DE"/>
    <w:rsid w:val="003B02AE"/>
    <w:rsid w:val="003B0FE0"/>
    <w:rsid w:val="003B123D"/>
    <w:rsid w:val="003B1266"/>
    <w:rsid w:val="003B1563"/>
    <w:rsid w:val="003B1EF4"/>
    <w:rsid w:val="003B2003"/>
    <w:rsid w:val="003B2669"/>
    <w:rsid w:val="003B2DE7"/>
    <w:rsid w:val="003B2F9F"/>
    <w:rsid w:val="003B42CB"/>
    <w:rsid w:val="003B45F6"/>
    <w:rsid w:val="003B5C65"/>
    <w:rsid w:val="003B6600"/>
    <w:rsid w:val="003B7170"/>
    <w:rsid w:val="003B7476"/>
    <w:rsid w:val="003B7FA8"/>
    <w:rsid w:val="003C02F0"/>
    <w:rsid w:val="003C0B38"/>
    <w:rsid w:val="003C0C7A"/>
    <w:rsid w:val="003C0E36"/>
    <w:rsid w:val="003C18A4"/>
    <w:rsid w:val="003C1BA4"/>
    <w:rsid w:val="003C4041"/>
    <w:rsid w:val="003C48E5"/>
    <w:rsid w:val="003C4B9C"/>
    <w:rsid w:val="003C52BB"/>
    <w:rsid w:val="003C5550"/>
    <w:rsid w:val="003C5FD1"/>
    <w:rsid w:val="003D010E"/>
    <w:rsid w:val="003D04AE"/>
    <w:rsid w:val="003D1364"/>
    <w:rsid w:val="003D18C2"/>
    <w:rsid w:val="003D1AAC"/>
    <w:rsid w:val="003D2565"/>
    <w:rsid w:val="003D375A"/>
    <w:rsid w:val="003D3D38"/>
    <w:rsid w:val="003D4050"/>
    <w:rsid w:val="003D4865"/>
    <w:rsid w:val="003D51B6"/>
    <w:rsid w:val="003D64E3"/>
    <w:rsid w:val="003D6A4D"/>
    <w:rsid w:val="003D7877"/>
    <w:rsid w:val="003E000A"/>
    <w:rsid w:val="003E0D18"/>
    <w:rsid w:val="003E12E7"/>
    <w:rsid w:val="003E1BD8"/>
    <w:rsid w:val="003E2ED3"/>
    <w:rsid w:val="003E3575"/>
    <w:rsid w:val="003E380B"/>
    <w:rsid w:val="003E3903"/>
    <w:rsid w:val="003E42A5"/>
    <w:rsid w:val="003E434A"/>
    <w:rsid w:val="003E4A6A"/>
    <w:rsid w:val="003E4F05"/>
    <w:rsid w:val="003E556B"/>
    <w:rsid w:val="003E58DB"/>
    <w:rsid w:val="003E5E31"/>
    <w:rsid w:val="003E7152"/>
    <w:rsid w:val="003E7685"/>
    <w:rsid w:val="003E7C57"/>
    <w:rsid w:val="003F05D4"/>
    <w:rsid w:val="003F0A67"/>
    <w:rsid w:val="003F0ECD"/>
    <w:rsid w:val="003F1B5A"/>
    <w:rsid w:val="003F28A0"/>
    <w:rsid w:val="003F307F"/>
    <w:rsid w:val="003F3413"/>
    <w:rsid w:val="003F3D9C"/>
    <w:rsid w:val="003F3F23"/>
    <w:rsid w:val="003F491A"/>
    <w:rsid w:val="003F4A9C"/>
    <w:rsid w:val="003F6BDD"/>
    <w:rsid w:val="003F7A06"/>
    <w:rsid w:val="003F7BF9"/>
    <w:rsid w:val="00401E93"/>
    <w:rsid w:val="00402A25"/>
    <w:rsid w:val="00403CE1"/>
    <w:rsid w:val="00403E38"/>
    <w:rsid w:val="004041EB"/>
    <w:rsid w:val="004042E6"/>
    <w:rsid w:val="0040496C"/>
    <w:rsid w:val="00405386"/>
    <w:rsid w:val="004058C2"/>
    <w:rsid w:val="00405968"/>
    <w:rsid w:val="004060B1"/>
    <w:rsid w:val="004066E5"/>
    <w:rsid w:val="00406E84"/>
    <w:rsid w:val="00407D95"/>
    <w:rsid w:val="00410896"/>
    <w:rsid w:val="00410CD1"/>
    <w:rsid w:val="0041313E"/>
    <w:rsid w:val="00413452"/>
    <w:rsid w:val="00414570"/>
    <w:rsid w:val="00414FE9"/>
    <w:rsid w:val="00416765"/>
    <w:rsid w:val="00416B7A"/>
    <w:rsid w:val="004174E5"/>
    <w:rsid w:val="004205B0"/>
    <w:rsid w:val="004217D5"/>
    <w:rsid w:val="004218C2"/>
    <w:rsid w:val="00422866"/>
    <w:rsid w:val="00423542"/>
    <w:rsid w:val="004244C0"/>
    <w:rsid w:val="00426D90"/>
    <w:rsid w:val="00426DCF"/>
    <w:rsid w:val="00427171"/>
    <w:rsid w:val="004273F9"/>
    <w:rsid w:val="00427BB0"/>
    <w:rsid w:val="00427DB3"/>
    <w:rsid w:val="00430539"/>
    <w:rsid w:val="00430B11"/>
    <w:rsid w:val="0043100D"/>
    <w:rsid w:val="00431225"/>
    <w:rsid w:val="00431AD3"/>
    <w:rsid w:val="00432DDC"/>
    <w:rsid w:val="00433732"/>
    <w:rsid w:val="00433F9A"/>
    <w:rsid w:val="00434E59"/>
    <w:rsid w:val="00434E73"/>
    <w:rsid w:val="004351E2"/>
    <w:rsid w:val="00435C16"/>
    <w:rsid w:val="004360BB"/>
    <w:rsid w:val="00437877"/>
    <w:rsid w:val="004401B8"/>
    <w:rsid w:val="00441E20"/>
    <w:rsid w:val="00442A63"/>
    <w:rsid w:val="004439DF"/>
    <w:rsid w:val="0044413C"/>
    <w:rsid w:val="0044435B"/>
    <w:rsid w:val="00445110"/>
    <w:rsid w:val="00446867"/>
    <w:rsid w:val="004476A2"/>
    <w:rsid w:val="00450694"/>
    <w:rsid w:val="00450C98"/>
    <w:rsid w:val="0045130B"/>
    <w:rsid w:val="00451949"/>
    <w:rsid w:val="00451FF1"/>
    <w:rsid w:val="004539E6"/>
    <w:rsid w:val="0045426F"/>
    <w:rsid w:val="00454A31"/>
    <w:rsid w:val="00454BD0"/>
    <w:rsid w:val="0045536B"/>
    <w:rsid w:val="0045583A"/>
    <w:rsid w:val="00455D11"/>
    <w:rsid w:val="004564AF"/>
    <w:rsid w:val="00457702"/>
    <w:rsid w:val="00457A98"/>
    <w:rsid w:val="00457E85"/>
    <w:rsid w:val="004611D1"/>
    <w:rsid w:val="00461AB7"/>
    <w:rsid w:val="00461F10"/>
    <w:rsid w:val="004620F9"/>
    <w:rsid w:val="00462650"/>
    <w:rsid w:val="004630A6"/>
    <w:rsid w:val="00463929"/>
    <w:rsid w:val="0046483A"/>
    <w:rsid w:val="00464E36"/>
    <w:rsid w:val="0046530C"/>
    <w:rsid w:val="00465FF6"/>
    <w:rsid w:val="00466289"/>
    <w:rsid w:val="004667D6"/>
    <w:rsid w:val="004668EB"/>
    <w:rsid w:val="004676BA"/>
    <w:rsid w:val="004707BC"/>
    <w:rsid w:val="00470950"/>
    <w:rsid w:val="00471402"/>
    <w:rsid w:val="00472A10"/>
    <w:rsid w:val="00472CAC"/>
    <w:rsid w:val="00472F12"/>
    <w:rsid w:val="00474FD0"/>
    <w:rsid w:val="00475930"/>
    <w:rsid w:val="00475E59"/>
    <w:rsid w:val="004772F2"/>
    <w:rsid w:val="0047775E"/>
    <w:rsid w:val="004779EB"/>
    <w:rsid w:val="00480274"/>
    <w:rsid w:val="004804EB"/>
    <w:rsid w:val="0048185B"/>
    <w:rsid w:val="004818BA"/>
    <w:rsid w:val="00481D32"/>
    <w:rsid w:val="0048297D"/>
    <w:rsid w:val="00482B78"/>
    <w:rsid w:val="00483493"/>
    <w:rsid w:val="004834C8"/>
    <w:rsid w:val="00483895"/>
    <w:rsid w:val="00483E49"/>
    <w:rsid w:val="004845BC"/>
    <w:rsid w:val="004849A9"/>
    <w:rsid w:val="00485273"/>
    <w:rsid w:val="0048543B"/>
    <w:rsid w:val="00485569"/>
    <w:rsid w:val="00485752"/>
    <w:rsid w:val="00485CCA"/>
    <w:rsid w:val="004863BE"/>
    <w:rsid w:val="00486599"/>
    <w:rsid w:val="004876C0"/>
    <w:rsid w:val="004876CB"/>
    <w:rsid w:val="0048788F"/>
    <w:rsid w:val="00487A15"/>
    <w:rsid w:val="00490673"/>
    <w:rsid w:val="004908DC"/>
    <w:rsid w:val="00492251"/>
    <w:rsid w:val="004928D6"/>
    <w:rsid w:val="00492922"/>
    <w:rsid w:val="00493A9D"/>
    <w:rsid w:val="00495523"/>
    <w:rsid w:val="00495C66"/>
    <w:rsid w:val="00497033"/>
    <w:rsid w:val="004972BC"/>
    <w:rsid w:val="00497A57"/>
    <w:rsid w:val="004A0AAE"/>
    <w:rsid w:val="004A11CA"/>
    <w:rsid w:val="004A1D37"/>
    <w:rsid w:val="004A1D6D"/>
    <w:rsid w:val="004A2552"/>
    <w:rsid w:val="004A2A88"/>
    <w:rsid w:val="004A3124"/>
    <w:rsid w:val="004A38BF"/>
    <w:rsid w:val="004A3BCF"/>
    <w:rsid w:val="004A4147"/>
    <w:rsid w:val="004A472F"/>
    <w:rsid w:val="004A4758"/>
    <w:rsid w:val="004A4AAD"/>
    <w:rsid w:val="004A4E21"/>
    <w:rsid w:val="004A533B"/>
    <w:rsid w:val="004A6A58"/>
    <w:rsid w:val="004A7D4B"/>
    <w:rsid w:val="004B02AE"/>
    <w:rsid w:val="004B0CA3"/>
    <w:rsid w:val="004B2F1B"/>
    <w:rsid w:val="004B2F2E"/>
    <w:rsid w:val="004B302E"/>
    <w:rsid w:val="004B3153"/>
    <w:rsid w:val="004B39F8"/>
    <w:rsid w:val="004B40BE"/>
    <w:rsid w:val="004B48F4"/>
    <w:rsid w:val="004B49D6"/>
    <w:rsid w:val="004B4CB5"/>
    <w:rsid w:val="004B52C1"/>
    <w:rsid w:val="004B5A06"/>
    <w:rsid w:val="004B5B9A"/>
    <w:rsid w:val="004B5CC8"/>
    <w:rsid w:val="004B737F"/>
    <w:rsid w:val="004B76CC"/>
    <w:rsid w:val="004B7F40"/>
    <w:rsid w:val="004C022C"/>
    <w:rsid w:val="004C0787"/>
    <w:rsid w:val="004C188A"/>
    <w:rsid w:val="004C1A1D"/>
    <w:rsid w:val="004C45C5"/>
    <w:rsid w:val="004C5467"/>
    <w:rsid w:val="004C5BF4"/>
    <w:rsid w:val="004C5E87"/>
    <w:rsid w:val="004C6C2B"/>
    <w:rsid w:val="004C6DDF"/>
    <w:rsid w:val="004C7CD7"/>
    <w:rsid w:val="004D02CA"/>
    <w:rsid w:val="004D17D0"/>
    <w:rsid w:val="004D20BE"/>
    <w:rsid w:val="004D2952"/>
    <w:rsid w:val="004D2FC8"/>
    <w:rsid w:val="004D334A"/>
    <w:rsid w:val="004D37EA"/>
    <w:rsid w:val="004D3B9E"/>
    <w:rsid w:val="004D492D"/>
    <w:rsid w:val="004D4CA4"/>
    <w:rsid w:val="004D4D97"/>
    <w:rsid w:val="004D61B8"/>
    <w:rsid w:val="004D7480"/>
    <w:rsid w:val="004D79DB"/>
    <w:rsid w:val="004D7E47"/>
    <w:rsid w:val="004D7EE7"/>
    <w:rsid w:val="004E0F50"/>
    <w:rsid w:val="004E2035"/>
    <w:rsid w:val="004E2115"/>
    <w:rsid w:val="004E390F"/>
    <w:rsid w:val="004E4C66"/>
    <w:rsid w:val="004E51AB"/>
    <w:rsid w:val="004E5336"/>
    <w:rsid w:val="004E5E54"/>
    <w:rsid w:val="004E6491"/>
    <w:rsid w:val="004E7FC5"/>
    <w:rsid w:val="004F023E"/>
    <w:rsid w:val="004F0E38"/>
    <w:rsid w:val="004F3AAE"/>
    <w:rsid w:val="004F3D7C"/>
    <w:rsid w:val="004F411D"/>
    <w:rsid w:val="004F5093"/>
    <w:rsid w:val="004F750B"/>
    <w:rsid w:val="004F7556"/>
    <w:rsid w:val="004F79BF"/>
    <w:rsid w:val="004F7BCA"/>
    <w:rsid w:val="004F7D72"/>
    <w:rsid w:val="004F7EC5"/>
    <w:rsid w:val="0050011F"/>
    <w:rsid w:val="0050041B"/>
    <w:rsid w:val="00500B8F"/>
    <w:rsid w:val="00500D6F"/>
    <w:rsid w:val="00501A01"/>
    <w:rsid w:val="00502F7A"/>
    <w:rsid w:val="00503506"/>
    <w:rsid w:val="005035C1"/>
    <w:rsid w:val="005037C3"/>
    <w:rsid w:val="00503C84"/>
    <w:rsid w:val="00504920"/>
    <w:rsid w:val="00504B99"/>
    <w:rsid w:val="0050511B"/>
    <w:rsid w:val="00506629"/>
    <w:rsid w:val="0050747D"/>
    <w:rsid w:val="00510325"/>
    <w:rsid w:val="005107E8"/>
    <w:rsid w:val="00510998"/>
    <w:rsid w:val="00510C03"/>
    <w:rsid w:val="00510D32"/>
    <w:rsid w:val="005118AE"/>
    <w:rsid w:val="0051247B"/>
    <w:rsid w:val="00512B3E"/>
    <w:rsid w:val="0051357F"/>
    <w:rsid w:val="00513B9F"/>
    <w:rsid w:val="00513D22"/>
    <w:rsid w:val="00515481"/>
    <w:rsid w:val="00515762"/>
    <w:rsid w:val="00516D40"/>
    <w:rsid w:val="00516D8F"/>
    <w:rsid w:val="00517248"/>
    <w:rsid w:val="00517AD5"/>
    <w:rsid w:val="00520776"/>
    <w:rsid w:val="005219BF"/>
    <w:rsid w:val="005239F9"/>
    <w:rsid w:val="005242E5"/>
    <w:rsid w:val="00524708"/>
    <w:rsid w:val="00524717"/>
    <w:rsid w:val="00524B3C"/>
    <w:rsid w:val="00525346"/>
    <w:rsid w:val="00525614"/>
    <w:rsid w:val="00525790"/>
    <w:rsid w:val="005258FE"/>
    <w:rsid w:val="00526270"/>
    <w:rsid w:val="005262D5"/>
    <w:rsid w:val="005267A7"/>
    <w:rsid w:val="00527A27"/>
    <w:rsid w:val="005301B1"/>
    <w:rsid w:val="005306B7"/>
    <w:rsid w:val="0053106A"/>
    <w:rsid w:val="00531408"/>
    <w:rsid w:val="005318BC"/>
    <w:rsid w:val="005332B4"/>
    <w:rsid w:val="005332FD"/>
    <w:rsid w:val="0053350F"/>
    <w:rsid w:val="00533B42"/>
    <w:rsid w:val="00534942"/>
    <w:rsid w:val="00534CC8"/>
    <w:rsid w:val="00535952"/>
    <w:rsid w:val="00537213"/>
    <w:rsid w:val="0053763C"/>
    <w:rsid w:val="00537ECF"/>
    <w:rsid w:val="00540BE3"/>
    <w:rsid w:val="005421D2"/>
    <w:rsid w:val="0054280D"/>
    <w:rsid w:val="00542C91"/>
    <w:rsid w:val="005439D1"/>
    <w:rsid w:val="00543FAD"/>
    <w:rsid w:val="00544425"/>
    <w:rsid w:val="00544BD3"/>
    <w:rsid w:val="00545CB7"/>
    <w:rsid w:val="00547F7D"/>
    <w:rsid w:val="0055000C"/>
    <w:rsid w:val="005503CB"/>
    <w:rsid w:val="005507E8"/>
    <w:rsid w:val="005519CF"/>
    <w:rsid w:val="00551D9D"/>
    <w:rsid w:val="00551E0E"/>
    <w:rsid w:val="005523F8"/>
    <w:rsid w:val="00552FCA"/>
    <w:rsid w:val="00555031"/>
    <w:rsid w:val="0055619E"/>
    <w:rsid w:val="00560BC0"/>
    <w:rsid w:val="005613B7"/>
    <w:rsid w:val="00561A23"/>
    <w:rsid w:val="00561E90"/>
    <w:rsid w:val="00562063"/>
    <w:rsid w:val="00563745"/>
    <w:rsid w:val="00564606"/>
    <w:rsid w:val="00564673"/>
    <w:rsid w:val="00564F0E"/>
    <w:rsid w:val="00565A57"/>
    <w:rsid w:val="00565CC0"/>
    <w:rsid w:val="005668B0"/>
    <w:rsid w:val="00566D10"/>
    <w:rsid w:val="00566F13"/>
    <w:rsid w:val="00567C95"/>
    <w:rsid w:val="005702A4"/>
    <w:rsid w:val="00572C20"/>
    <w:rsid w:val="005739F3"/>
    <w:rsid w:val="00574A49"/>
    <w:rsid w:val="00574CFC"/>
    <w:rsid w:val="00575CB7"/>
    <w:rsid w:val="005769F4"/>
    <w:rsid w:val="00576C66"/>
    <w:rsid w:val="00576D56"/>
    <w:rsid w:val="0057779E"/>
    <w:rsid w:val="005803D7"/>
    <w:rsid w:val="00580F79"/>
    <w:rsid w:val="005811D0"/>
    <w:rsid w:val="00581531"/>
    <w:rsid w:val="0058207F"/>
    <w:rsid w:val="005824AE"/>
    <w:rsid w:val="005831BE"/>
    <w:rsid w:val="00583626"/>
    <w:rsid w:val="00583723"/>
    <w:rsid w:val="00583822"/>
    <w:rsid w:val="00584564"/>
    <w:rsid w:val="0058552B"/>
    <w:rsid w:val="005865D0"/>
    <w:rsid w:val="005877EE"/>
    <w:rsid w:val="00587CB2"/>
    <w:rsid w:val="00587F2D"/>
    <w:rsid w:val="00590F0D"/>
    <w:rsid w:val="0059123B"/>
    <w:rsid w:val="005913CF"/>
    <w:rsid w:val="00592860"/>
    <w:rsid w:val="0059389D"/>
    <w:rsid w:val="005956B7"/>
    <w:rsid w:val="00596608"/>
    <w:rsid w:val="00596F4A"/>
    <w:rsid w:val="005A00DC"/>
    <w:rsid w:val="005A074E"/>
    <w:rsid w:val="005A15B8"/>
    <w:rsid w:val="005A1DED"/>
    <w:rsid w:val="005A2825"/>
    <w:rsid w:val="005A3F91"/>
    <w:rsid w:val="005A41E2"/>
    <w:rsid w:val="005A4853"/>
    <w:rsid w:val="005A56BB"/>
    <w:rsid w:val="005A5CF6"/>
    <w:rsid w:val="005A73CF"/>
    <w:rsid w:val="005A78A9"/>
    <w:rsid w:val="005B03BF"/>
    <w:rsid w:val="005B0709"/>
    <w:rsid w:val="005B1416"/>
    <w:rsid w:val="005B1BE1"/>
    <w:rsid w:val="005B2C70"/>
    <w:rsid w:val="005B35FF"/>
    <w:rsid w:val="005B39DE"/>
    <w:rsid w:val="005B4775"/>
    <w:rsid w:val="005B4F34"/>
    <w:rsid w:val="005B5652"/>
    <w:rsid w:val="005B6AEF"/>
    <w:rsid w:val="005C05B8"/>
    <w:rsid w:val="005C05D0"/>
    <w:rsid w:val="005C1C1D"/>
    <w:rsid w:val="005C2A84"/>
    <w:rsid w:val="005C3DF2"/>
    <w:rsid w:val="005C429A"/>
    <w:rsid w:val="005C499A"/>
    <w:rsid w:val="005C49A9"/>
    <w:rsid w:val="005C4B40"/>
    <w:rsid w:val="005C5562"/>
    <w:rsid w:val="005C6CDB"/>
    <w:rsid w:val="005C6DBC"/>
    <w:rsid w:val="005C7623"/>
    <w:rsid w:val="005D1712"/>
    <w:rsid w:val="005D1B56"/>
    <w:rsid w:val="005D4B07"/>
    <w:rsid w:val="005D4D7E"/>
    <w:rsid w:val="005D5670"/>
    <w:rsid w:val="005D5C23"/>
    <w:rsid w:val="005D6026"/>
    <w:rsid w:val="005D60C5"/>
    <w:rsid w:val="005D6CDA"/>
    <w:rsid w:val="005D6D71"/>
    <w:rsid w:val="005E0E0B"/>
    <w:rsid w:val="005E249A"/>
    <w:rsid w:val="005E3D0F"/>
    <w:rsid w:val="005E56A5"/>
    <w:rsid w:val="005E604A"/>
    <w:rsid w:val="005E6521"/>
    <w:rsid w:val="005E7513"/>
    <w:rsid w:val="005F1151"/>
    <w:rsid w:val="005F1751"/>
    <w:rsid w:val="005F1798"/>
    <w:rsid w:val="005F21EC"/>
    <w:rsid w:val="005F22A2"/>
    <w:rsid w:val="005F29D3"/>
    <w:rsid w:val="005F371D"/>
    <w:rsid w:val="005F3809"/>
    <w:rsid w:val="005F404F"/>
    <w:rsid w:val="005F4972"/>
    <w:rsid w:val="005F58A1"/>
    <w:rsid w:val="005F5F42"/>
    <w:rsid w:val="005F6124"/>
    <w:rsid w:val="005F72C4"/>
    <w:rsid w:val="005F751D"/>
    <w:rsid w:val="005F77AF"/>
    <w:rsid w:val="006005ED"/>
    <w:rsid w:val="00600989"/>
    <w:rsid w:val="00602C07"/>
    <w:rsid w:val="0060425D"/>
    <w:rsid w:val="0060461B"/>
    <w:rsid w:val="00604634"/>
    <w:rsid w:val="00604F2D"/>
    <w:rsid w:val="00604F64"/>
    <w:rsid w:val="00605527"/>
    <w:rsid w:val="00605A3D"/>
    <w:rsid w:val="00605B60"/>
    <w:rsid w:val="00605FA6"/>
    <w:rsid w:val="0060622E"/>
    <w:rsid w:val="00606534"/>
    <w:rsid w:val="00606BBC"/>
    <w:rsid w:val="00607376"/>
    <w:rsid w:val="00607915"/>
    <w:rsid w:val="00610883"/>
    <w:rsid w:val="00611E15"/>
    <w:rsid w:val="006138C8"/>
    <w:rsid w:val="00614334"/>
    <w:rsid w:val="006143F6"/>
    <w:rsid w:val="00615CF2"/>
    <w:rsid w:val="00616620"/>
    <w:rsid w:val="00616B60"/>
    <w:rsid w:val="0061795F"/>
    <w:rsid w:val="0062090D"/>
    <w:rsid w:val="00620A29"/>
    <w:rsid w:val="0062168B"/>
    <w:rsid w:val="00622001"/>
    <w:rsid w:val="00622065"/>
    <w:rsid w:val="006223A2"/>
    <w:rsid w:val="00623047"/>
    <w:rsid w:val="00623205"/>
    <w:rsid w:val="00623436"/>
    <w:rsid w:val="00623E5B"/>
    <w:rsid w:val="00626249"/>
    <w:rsid w:val="00626558"/>
    <w:rsid w:val="0062672F"/>
    <w:rsid w:val="00626ADA"/>
    <w:rsid w:val="00626DE3"/>
    <w:rsid w:val="00630A50"/>
    <w:rsid w:val="00630B46"/>
    <w:rsid w:val="00630E33"/>
    <w:rsid w:val="006315B8"/>
    <w:rsid w:val="00631897"/>
    <w:rsid w:val="006319CA"/>
    <w:rsid w:val="00634B2F"/>
    <w:rsid w:val="00634FD0"/>
    <w:rsid w:val="00635AA2"/>
    <w:rsid w:val="0063625D"/>
    <w:rsid w:val="00636437"/>
    <w:rsid w:val="00636753"/>
    <w:rsid w:val="00636B16"/>
    <w:rsid w:val="006376FB"/>
    <w:rsid w:val="006379C6"/>
    <w:rsid w:val="00637C2C"/>
    <w:rsid w:val="006409F8"/>
    <w:rsid w:val="00640E1F"/>
    <w:rsid w:val="00641BAC"/>
    <w:rsid w:val="00641EB6"/>
    <w:rsid w:val="00642C94"/>
    <w:rsid w:val="0064364A"/>
    <w:rsid w:val="00643C24"/>
    <w:rsid w:val="00644C58"/>
    <w:rsid w:val="0064560A"/>
    <w:rsid w:val="00646960"/>
    <w:rsid w:val="00647FB3"/>
    <w:rsid w:val="00650030"/>
    <w:rsid w:val="006507F6"/>
    <w:rsid w:val="0065086D"/>
    <w:rsid w:val="00651005"/>
    <w:rsid w:val="006510D6"/>
    <w:rsid w:val="00651A3D"/>
    <w:rsid w:val="0065225C"/>
    <w:rsid w:val="00652914"/>
    <w:rsid w:val="00653103"/>
    <w:rsid w:val="00654A4B"/>
    <w:rsid w:val="006552AC"/>
    <w:rsid w:val="00656782"/>
    <w:rsid w:val="00656B77"/>
    <w:rsid w:val="00656B7C"/>
    <w:rsid w:val="006572A1"/>
    <w:rsid w:val="00657D7C"/>
    <w:rsid w:val="00657EAB"/>
    <w:rsid w:val="00660076"/>
    <w:rsid w:val="00660998"/>
    <w:rsid w:val="00660A4D"/>
    <w:rsid w:val="006611EE"/>
    <w:rsid w:val="00661701"/>
    <w:rsid w:val="00661749"/>
    <w:rsid w:val="00662036"/>
    <w:rsid w:val="00662BC9"/>
    <w:rsid w:val="006643E4"/>
    <w:rsid w:val="0066460E"/>
    <w:rsid w:val="00664FC3"/>
    <w:rsid w:val="006650CB"/>
    <w:rsid w:val="00665473"/>
    <w:rsid w:val="00666626"/>
    <w:rsid w:val="00666D80"/>
    <w:rsid w:val="006678F2"/>
    <w:rsid w:val="006679A0"/>
    <w:rsid w:val="00670441"/>
    <w:rsid w:val="00670ABE"/>
    <w:rsid w:val="0067233F"/>
    <w:rsid w:val="00672776"/>
    <w:rsid w:val="00672ABA"/>
    <w:rsid w:val="00672AC9"/>
    <w:rsid w:val="00672F49"/>
    <w:rsid w:val="006748C2"/>
    <w:rsid w:val="0067576C"/>
    <w:rsid w:val="00677B35"/>
    <w:rsid w:val="00677C33"/>
    <w:rsid w:val="006803DD"/>
    <w:rsid w:val="00680A75"/>
    <w:rsid w:val="00680FF5"/>
    <w:rsid w:val="00681D23"/>
    <w:rsid w:val="00682495"/>
    <w:rsid w:val="0068276F"/>
    <w:rsid w:val="00682EC2"/>
    <w:rsid w:val="00684DFC"/>
    <w:rsid w:val="00685826"/>
    <w:rsid w:val="00685AB6"/>
    <w:rsid w:val="006874FC"/>
    <w:rsid w:val="006904F6"/>
    <w:rsid w:val="006905C0"/>
    <w:rsid w:val="006915D2"/>
    <w:rsid w:val="0069190E"/>
    <w:rsid w:val="00692DC1"/>
    <w:rsid w:val="00692EFC"/>
    <w:rsid w:val="006959A0"/>
    <w:rsid w:val="00695F49"/>
    <w:rsid w:val="0069672A"/>
    <w:rsid w:val="00696876"/>
    <w:rsid w:val="00696B45"/>
    <w:rsid w:val="00697359"/>
    <w:rsid w:val="00697681"/>
    <w:rsid w:val="00697847"/>
    <w:rsid w:val="00697CAA"/>
    <w:rsid w:val="006A0395"/>
    <w:rsid w:val="006A0C64"/>
    <w:rsid w:val="006A11C8"/>
    <w:rsid w:val="006A1420"/>
    <w:rsid w:val="006A1810"/>
    <w:rsid w:val="006A1CDD"/>
    <w:rsid w:val="006A268C"/>
    <w:rsid w:val="006A29F2"/>
    <w:rsid w:val="006A3809"/>
    <w:rsid w:val="006A3B03"/>
    <w:rsid w:val="006A3D7B"/>
    <w:rsid w:val="006A3DC8"/>
    <w:rsid w:val="006A6960"/>
    <w:rsid w:val="006A6DB0"/>
    <w:rsid w:val="006A7061"/>
    <w:rsid w:val="006A740F"/>
    <w:rsid w:val="006A7970"/>
    <w:rsid w:val="006A7A73"/>
    <w:rsid w:val="006B0077"/>
    <w:rsid w:val="006B0BB5"/>
    <w:rsid w:val="006B1418"/>
    <w:rsid w:val="006B1790"/>
    <w:rsid w:val="006B1A62"/>
    <w:rsid w:val="006B1C59"/>
    <w:rsid w:val="006B2704"/>
    <w:rsid w:val="006B35B0"/>
    <w:rsid w:val="006B37FB"/>
    <w:rsid w:val="006B4047"/>
    <w:rsid w:val="006B4328"/>
    <w:rsid w:val="006B516F"/>
    <w:rsid w:val="006B578F"/>
    <w:rsid w:val="006B57D9"/>
    <w:rsid w:val="006B600D"/>
    <w:rsid w:val="006B6E2A"/>
    <w:rsid w:val="006B7385"/>
    <w:rsid w:val="006C0AA2"/>
    <w:rsid w:val="006C0D2E"/>
    <w:rsid w:val="006C108F"/>
    <w:rsid w:val="006C1C7F"/>
    <w:rsid w:val="006C1CB5"/>
    <w:rsid w:val="006C1ECD"/>
    <w:rsid w:val="006C2209"/>
    <w:rsid w:val="006C232E"/>
    <w:rsid w:val="006C3EC9"/>
    <w:rsid w:val="006C429F"/>
    <w:rsid w:val="006C42C1"/>
    <w:rsid w:val="006C4EEE"/>
    <w:rsid w:val="006C54EA"/>
    <w:rsid w:val="006C5F28"/>
    <w:rsid w:val="006C66BB"/>
    <w:rsid w:val="006C69B0"/>
    <w:rsid w:val="006C6EDB"/>
    <w:rsid w:val="006C7038"/>
    <w:rsid w:val="006D2106"/>
    <w:rsid w:val="006D341E"/>
    <w:rsid w:val="006D3891"/>
    <w:rsid w:val="006D3CB5"/>
    <w:rsid w:val="006D3F29"/>
    <w:rsid w:val="006D3FD3"/>
    <w:rsid w:val="006D4053"/>
    <w:rsid w:val="006D4E3F"/>
    <w:rsid w:val="006D6164"/>
    <w:rsid w:val="006D66AB"/>
    <w:rsid w:val="006D672A"/>
    <w:rsid w:val="006D7487"/>
    <w:rsid w:val="006D7CB5"/>
    <w:rsid w:val="006E0579"/>
    <w:rsid w:val="006E07DD"/>
    <w:rsid w:val="006E12E8"/>
    <w:rsid w:val="006E1399"/>
    <w:rsid w:val="006E1894"/>
    <w:rsid w:val="006E1DA7"/>
    <w:rsid w:val="006E2670"/>
    <w:rsid w:val="006E2C7D"/>
    <w:rsid w:val="006E2D6B"/>
    <w:rsid w:val="006E2D91"/>
    <w:rsid w:val="006E3D32"/>
    <w:rsid w:val="006E4510"/>
    <w:rsid w:val="006E57B3"/>
    <w:rsid w:val="006E5FE3"/>
    <w:rsid w:val="006E6031"/>
    <w:rsid w:val="006F003A"/>
    <w:rsid w:val="006F289E"/>
    <w:rsid w:val="006F2E98"/>
    <w:rsid w:val="006F3108"/>
    <w:rsid w:val="006F390B"/>
    <w:rsid w:val="006F393C"/>
    <w:rsid w:val="006F3C22"/>
    <w:rsid w:val="006F45F9"/>
    <w:rsid w:val="006F4DC7"/>
    <w:rsid w:val="006F4FA8"/>
    <w:rsid w:val="006F507C"/>
    <w:rsid w:val="006F50E2"/>
    <w:rsid w:val="006F6A75"/>
    <w:rsid w:val="006F7C87"/>
    <w:rsid w:val="006F7F24"/>
    <w:rsid w:val="007001FE"/>
    <w:rsid w:val="007003D4"/>
    <w:rsid w:val="0070066F"/>
    <w:rsid w:val="00700743"/>
    <w:rsid w:val="007014A7"/>
    <w:rsid w:val="007029FD"/>
    <w:rsid w:val="00702FDE"/>
    <w:rsid w:val="00703B0A"/>
    <w:rsid w:val="00703D02"/>
    <w:rsid w:val="00703D96"/>
    <w:rsid w:val="00704176"/>
    <w:rsid w:val="007048A2"/>
    <w:rsid w:val="00705156"/>
    <w:rsid w:val="0070624C"/>
    <w:rsid w:val="007065F3"/>
    <w:rsid w:val="00706DDD"/>
    <w:rsid w:val="00710EE0"/>
    <w:rsid w:val="00710F67"/>
    <w:rsid w:val="0071149C"/>
    <w:rsid w:val="00712079"/>
    <w:rsid w:val="00712EDF"/>
    <w:rsid w:val="00713242"/>
    <w:rsid w:val="007137D2"/>
    <w:rsid w:val="007137F0"/>
    <w:rsid w:val="007138A8"/>
    <w:rsid w:val="0071416C"/>
    <w:rsid w:val="00714A46"/>
    <w:rsid w:val="00714C99"/>
    <w:rsid w:val="007153E6"/>
    <w:rsid w:val="00715523"/>
    <w:rsid w:val="007158B7"/>
    <w:rsid w:val="0071744B"/>
    <w:rsid w:val="007175CC"/>
    <w:rsid w:val="0071769E"/>
    <w:rsid w:val="007177E4"/>
    <w:rsid w:val="0072013C"/>
    <w:rsid w:val="00720D14"/>
    <w:rsid w:val="007216B2"/>
    <w:rsid w:val="007222C6"/>
    <w:rsid w:val="007229CF"/>
    <w:rsid w:val="00722EB4"/>
    <w:rsid w:val="0072328A"/>
    <w:rsid w:val="00723D37"/>
    <w:rsid w:val="007240B8"/>
    <w:rsid w:val="007242C0"/>
    <w:rsid w:val="00724731"/>
    <w:rsid w:val="0072538B"/>
    <w:rsid w:val="00725DA9"/>
    <w:rsid w:val="00725F15"/>
    <w:rsid w:val="00727E9B"/>
    <w:rsid w:val="00730293"/>
    <w:rsid w:val="0073030B"/>
    <w:rsid w:val="00730B92"/>
    <w:rsid w:val="007314CE"/>
    <w:rsid w:val="00731A51"/>
    <w:rsid w:val="00731C44"/>
    <w:rsid w:val="00732184"/>
    <w:rsid w:val="00732728"/>
    <w:rsid w:val="0073291E"/>
    <w:rsid w:val="00732DC0"/>
    <w:rsid w:val="0073308F"/>
    <w:rsid w:val="00733CD4"/>
    <w:rsid w:val="007340AD"/>
    <w:rsid w:val="00734D63"/>
    <w:rsid w:val="00736B98"/>
    <w:rsid w:val="00736C82"/>
    <w:rsid w:val="00737315"/>
    <w:rsid w:val="007375CF"/>
    <w:rsid w:val="00737630"/>
    <w:rsid w:val="007378A6"/>
    <w:rsid w:val="00737C8E"/>
    <w:rsid w:val="00737EA2"/>
    <w:rsid w:val="00737EDA"/>
    <w:rsid w:val="00740BD7"/>
    <w:rsid w:val="007415C5"/>
    <w:rsid w:val="007415D3"/>
    <w:rsid w:val="00742144"/>
    <w:rsid w:val="00742338"/>
    <w:rsid w:val="00742F2C"/>
    <w:rsid w:val="00743B25"/>
    <w:rsid w:val="00745387"/>
    <w:rsid w:val="00746AA0"/>
    <w:rsid w:val="007505F4"/>
    <w:rsid w:val="00750ABF"/>
    <w:rsid w:val="007513CA"/>
    <w:rsid w:val="0075141F"/>
    <w:rsid w:val="0075264D"/>
    <w:rsid w:val="007531F7"/>
    <w:rsid w:val="007540C2"/>
    <w:rsid w:val="007554A7"/>
    <w:rsid w:val="00755670"/>
    <w:rsid w:val="007559C1"/>
    <w:rsid w:val="00756469"/>
    <w:rsid w:val="007565FB"/>
    <w:rsid w:val="00756F3D"/>
    <w:rsid w:val="007575A0"/>
    <w:rsid w:val="00757657"/>
    <w:rsid w:val="0076023B"/>
    <w:rsid w:val="00760508"/>
    <w:rsid w:val="00761825"/>
    <w:rsid w:val="007618AF"/>
    <w:rsid w:val="007623E5"/>
    <w:rsid w:val="00762C62"/>
    <w:rsid w:val="0076318C"/>
    <w:rsid w:val="00763419"/>
    <w:rsid w:val="00763C09"/>
    <w:rsid w:val="00764E82"/>
    <w:rsid w:val="00765650"/>
    <w:rsid w:val="00766C78"/>
    <w:rsid w:val="00766FDB"/>
    <w:rsid w:val="007672AA"/>
    <w:rsid w:val="00767BFB"/>
    <w:rsid w:val="00771663"/>
    <w:rsid w:val="007719FD"/>
    <w:rsid w:val="00773020"/>
    <w:rsid w:val="0077317C"/>
    <w:rsid w:val="0077323B"/>
    <w:rsid w:val="0077387E"/>
    <w:rsid w:val="00774932"/>
    <w:rsid w:val="00774F51"/>
    <w:rsid w:val="007752D5"/>
    <w:rsid w:val="007754DF"/>
    <w:rsid w:val="0077552B"/>
    <w:rsid w:val="00775A5E"/>
    <w:rsid w:val="00775D00"/>
    <w:rsid w:val="00776908"/>
    <w:rsid w:val="00776B60"/>
    <w:rsid w:val="007774EA"/>
    <w:rsid w:val="007778CB"/>
    <w:rsid w:val="00780487"/>
    <w:rsid w:val="00780691"/>
    <w:rsid w:val="00780854"/>
    <w:rsid w:val="00780870"/>
    <w:rsid w:val="00780D87"/>
    <w:rsid w:val="00780F07"/>
    <w:rsid w:val="00781029"/>
    <w:rsid w:val="007818BC"/>
    <w:rsid w:val="00781F20"/>
    <w:rsid w:val="007823C9"/>
    <w:rsid w:val="007826F8"/>
    <w:rsid w:val="0078281B"/>
    <w:rsid w:val="00782E47"/>
    <w:rsid w:val="007831B1"/>
    <w:rsid w:val="007838A3"/>
    <w:rsid w:val="007848AF"/>
    <w:rsid w:val="0078508E"/>
    <w:rsid w:val="00785233"/>
    <w:rsid w:val="00785692"/>
    <w:rsid w:val="00785DFF"/>
    <w:rsid w:val="00787F30"/>
    <w:rsid w:val="00790853"/>
    <w:rsid w:val="007908E7"/>
    <w:rsid w:val="00790951"/>
    <w:rsid w:val="007928B4"/>
    <w:rsid w:val="007930CC"/>
    <w:rsid w:val="0079357D"/>
    <w:rsid w:val="007938DE"/>
    <w:rsid w:val="00793E8A"/>
    <w:rsid w:val="007942E8"/>
    <w:rsid w:val="00794976"/>
    <w:rsid w:val="00794E15"/>
    <w:rsid w:val="007950AD"/>
    <w:rsid w:val="00796842"/>
    <w:rsid w:val="00797697"/>
    <w:rsid w:val="00797C95"/>
    <w:rsid w:val="007A0BD2"/>
    <w:rsid w:val="007A0FA1"/>
    <w:rsid w:val="007A0FBF"/>
    <w:rsid w:val="007A185F"/>
    <w:rsid w:val="007A305F"/>
    <w:rsid w:val="007A33B1"/>
    <w:rsid w:val="007A3503"/>
    <w:rsid w:val="007A4380"/>
    <w:rsid w:val="007A4DE3"/>
    <w:rsid w:val="007A526B"/>
    <w:rsid w:val="007A528A"/>
    <w:rsid w:val="007A5AED"/>
    <w:rsid w:val="007A71AC"/>
    <w:rsid w:val="007A763F"/>
    <w:rsid w:val="007A7894"/>
    <w:rsid w:val="007A7B93"/>
    <w:rsid w:val="007B008F"/>
    <w:rsid w:val="007B0B59"/>
    <w:rsid w:val="007B1CDA"/>
    <w:rsid w:val="007B1EE5"/>
    <w:rsid w:val="007B249C"/>
    <w:rsid w:val="007B51FD"/>
    <w:rsid w:val="007B5B54"/>
    <w:rsid w:val="007B6AA1"/>
    <w:rsid w:val="007B700A"/>
    <w:rsid w:val="007B772D"/>
    <w:rsid w:val="007C0434"/>
    <w:rsid w:val="007C0986"/>
    <w:rsid w:val="007C0AC4"/>
    <w:rsid w:val="007C197F"/>
    <w:rsid w:val="007C1B0F"/>
    <w:rsid w:val="007C1BA9"/>
    <w:rsid w:val="007C1CF8"/>
    <w:rsid w:val="007C2278"/>
    <w:rsid w:val="007C29C5"/>
    <w:rsid w:val="007C2E0D"/>
    <w:rsid w:val="007C30AB"/>
    <w:rsid w:val="007C3290"/>
    <w:rsid w:val="007C3A32"/>
    <w:rsid w:val="007C44AC"/>
    <w:rsid w:val="007C48BF"/>
    <w:rsid w:val="007C4C59"/>
    <w:rsid w:val="007C547F"/>
    <w:rsid w:val="007C6D9E"/>
    <w:rsid w:val="007D0199"/>
    <w:rsid w:val="007D05A9"/>
    <w:rsid w:val="007D1278"/>
    <w:rsid w:val="007D1670"/>
    <w:rsid w:val="007D32AD"/>
    <w:rsid w:val="007D431F"/>
    <w:rsid w:val="007D5C8B"/>
    <w:rsid w:val="007D6770"/>
    <w:rsid w:val="007D7940"/>
    <w:rsid w:val="007E001B"/>
    <w:rsid w:val="007E0C75"/>
    <w:rsid w:val="007E0E97"/>
    <w:rsid w:val="007E1352"/>
    <w:rsid w:val="007E1807"/>
    <w:rsid w:val="007E1B8B"/>
    <w:rsid w:val="007E1E1F"/>
    <w:rsid w:val="007E3C40"/>
    <w:rsid w:val="007E4FC9"/>
    <w:rsid w:val="007E512F"/>
    <w:rsid w:val="007E5175"/>
    <w:rsid w:val="007E51EC"/>
    <w:rsid w:val="007E6098"/>
    <w:rsid w:val="007E69AD"/>
    <w:rsid w:val="007E6D45"/>
    <w:rsid w:val="007E71A8"/>
    <w:rsid w:val="007E7AF1"/>
    <w:rsid w:val="007F0DA5"/>
    <w:rsid w:val="007F1BD5"/>
    <w:rsid w:val="007F29AE"/>
    <w:rsid w:val="007F3B0C"/>
    <w:rsid w:val="007F410E"/>
    <w:rsid w:val="007F4E68"/>
    <w:rsid w:val="007F5E3F"/>
    <w:rsid w:val="007F6720"/>
    <w:rsid w:val="007F7966"/>
    <w:rsid w:val="007F7D1E"/>
    <w:rsid w:val="00800046"/>
    <w:rsid w:val="008000BB"/>
    <w:rsid w:val="00800555"/>
    <w:rsid w:val="0080101B"/>
    <w:rsid w:val="008011A0"/>
    <w:rsid w:val="00801855"/>
    <w:rsid w:val="00802263"/>
    <w:rsid w:val="00802F6B"/>
    <w:rsid w:val="00803301"/>
    <w:rsid w:val="008035EB"/>
    <w:rsid w:val="008037DD"/>
    <w:rsid w:val="008048A8"/>
    <w:rsid w:val="00804CB0"/>
    <w:rsid w:val="00804DA7"/>
    <w:rsid w:val="00805897"/>
    <w:rsid w:val="0080622A"/>
    <w:rsid w:val="00807B54"/>
    <w:rsid w:val="008112EE"/>
    <w:rsid w:val="00812AE7"/>
    <w:rsid w:val="00812E5C"/>
    <w:rsid w:val="0081308B"/>
    <w:rsid w:val="00813FF5"/>
    <w:rsid w:val="008143FF"/>
    <w:rsid w:val="00814AB0"/>
    <w:rsid w:val="00815132"/>
    <w:rsid w:val="008152C1"/>
    <w:rsid w:val="008171BA"/>
    <w:rsid w:val="008173FB"/>
    <w:rsid w:val="008174A0"/>
    <w:rsid w:val="008175C6"/>
    <w:rsid w:val="008178B7"/>
    <w:rsid w:val="008203A5"/>
    <w:rsid w:val="00820D4A"/>
    <w:rsid w:val="00820DE8"/>
    <w:rsid w:val="00821F1A"/>
    <w:rsid w:val="008224C5"/>
    <w:rsid w:val="00822D8B"/>
    <w:rsid w:val="00823A44"/>
    <w:rsid w:val="008244B1"/>
    <w:rsid w:val="00824535"/>
    <w:rsid w:val="00825005"/>
    <w:rsid w:val="008268BD"/>
    <w:rsid w:val="00826C42"/>
    <w:rsid w:val="0082718C"/>
    <w:rsid w:val="00827476"/>
    <w:rsid w:val="00831744"/>
    <w:rsid w:val="008322A4"/>
    <w:rsid w:val="00832C19"/>
    <w:rsid w:val="00832E09"/>
    <w:rsid w:val="00833FAC"/>
    <w:rsid w:val="0083456D"/>
    <w:rsid w:val="00834957"/>
    <w:rsid w:val="00834EB5"/>
    <w:rsid w:val="00835451"/>
    <w:rsid w:val="0083598F"/>
    <w:rsid w:val="008359BD"/>
    <w:rsid w:val="00835FD2"/>
    <w:rsid w:val="00836270"/>
    <w:rsid w:val="00836FD8"/>
    <w:rsid w:val="0083726F"/>
    <w:rsid w:val="00840A87"/>
    <w:rsid w:val="0084379A"/>
    <w:rsid w:val="00843DDE"/>
    <w:rsid w:val="00843E99"/>
    <w:rsid w:val="00844B8B"/>
    <w:rsid w:val="008450BF"/>
    <w:rsid w:val="008454F5"/>
    <w:rsid w:val="00846410"/>
    <w:rsid w:val="0084681C"/>
    <w:rsid w:val="008468DC"/>
    <w:rsid w:val="00846E7C"/>
    <w:rsid w:val="0084729A"/>
    <w:rsid w:val="00847BFD"/>
    <w:rsid w:val="0085077A"/>
    <w:rsid w:val="00850AF0"/>
    <w:rsid w:val="00850C61"/>
    <w:rsid w:val="008523B6"/>
    <w:rsid w:val="0085253A"/>
    <w:rsid w:val="00852E81"/>
    <w:rsid w:val="00853BFA"/>
    <w:rsid w:val="008545E1"/>
    <w:rsid w:val="00854E5C"/>
    <w:rsid w:val="00855718"/>
    <w:rsid w:val="0085631C"/>
    <w:rsid w:val="008563F2"/>
    <w:rsid w:val="00856A40"/>
    <w:rsid w:val="0085768C"/>
    <w:rsid w:val="00860216"/>
    <w:rsid w:val="00860814"/>
    <w:rsid w:val="0086092F"/>
    <w:rsid w:val="00861092"/>
    <w:rsid w:val="0086112B"/>
    <w:rsid w:val="0086145D"/>
    <w:rsid w:val="00862976"/>
    <w:rsid w:val="00862E5D"/>
    <w:rsid w:val="00863667"/>
    <w:rsid w:val="008637BD"/>
    <w:rsid w:val="008637CC"/>
    <w:rsid w:val="0086448B"/>
    <w:rsid w:val="00864575"/>
    <w:rsid w:val="0086539D"/>
    <w:rsid w:val="00865D97"/>
    <w:rsid w:val="008673FC"/>
    <w:rsid w:val="00867599"/>
    <w:rsid w:val="00870015"/>
    <w:rsid w:val="00870944"/>
    <w:rsid w:val="00870C7D"/>
    <w:rsid w:val="00871083"/>
    <w:rsid w:val="008712AC"/>
    <w:rsid w:val="00873672"/>
    <w:rsid w:val="00873EBA"/>
    <w:rsid w:val="0087453B"/>
    <w:rsid w:val="00875F1F"/>
    <w:rsid w:val="00876BEF"/>
    <w:rsid w:val="00877AED"/>
    <w:rsid w:val="00877E93"/>
    <w:rsid w:val="008806A0"/>
    <w:rsid w:val="008807D1"/>
    <w:rsid w:val="00881404"/>
    <w:rsid w:val="00881557"/>
    <w:rsid w:val="00882885"/>
    <w:rsid w:val="0088293C"/>
    <w:rsid w:val="00882C89"/>
    <w:rsid w:val="00882E86"/>
    <w:rsid w:val="00884516"/>
    <w:rsid w:val="0088452E"/>
    <w:rsid w:val="00884593"/>
    <w:rsid w:val="008846E0"/>
    <w:rsid w:val="00885084"/>
    <w:rsid w:val="008851A7"/>
    <w:rsid w:val="00886112"/>
    <w:rsid w:val="008867CB"/>
    <w:rsid w:val="00886EF8"/>
    <w:rsid w:val="00887C21"/>
    <w:rsid w:val="00890ACE"/>
    <w:rsid w:val="00891CFA"/>
    <w:rsid w:val="00891E4F"/>
    <w:rsid w:val="0089339B"/>
    <w:rsid w:val="0089396F"/>
    <w:rsid w:val="00893F04"/>
    <w:rsid w:val="008946E6"/>
    <w:rsid w:val="00896638"/>
    <w:rsid w:val="00896C88"/>
    <w:rsid w:val="008973B5"/>
    <w:rsid w:val="008A0B50"/>
    <w:rsid w:val="008A117D"/>
    <w:rsid w:val="008A142D"/>
    <w:rsid w:val="008A24B1"/>
    <w:rsid w:val="008A329C"/>
    <w:rsid w:val="008A333B"/>
    <w:rsid w:val="008A333D"/>
    <w:rsid w:val="008A3D82"/>
    <w:rsid w:val="008A4AE9"/>
    <w:rsid w:val="008A5D5C"/>
    <w:rsid w:val="008A5ECF"/>
    <w:rsid w:val="008A6790"/>
    <w:rsid w:val="008A7232"/>
    <w:rsid w:val="008A76E4"/>
    <w:rsid w:val="008A7CD2"/>
    <w:rsid w:val="008B22B7"/>
    <w:rsid w:val="008B22ED"/>
    <w:rsid w:val="008B23C7"/>
    <w:rsid w:val="008B33F6"/>
    <w:rsid w:val="008B39F3"/>
    <w:rsid w:val="008B3C3C"/>
    <w:rsid w:val="008B557F"/>
    <w:rsid w:val="008B6336"/>
    <w:rsid w:val="008B6F09"/>
    <w:rsid w:val="008B7B02"/>
    <w:rsid w:val="008B7B61"/>
    <w:rsid w:val="008B7EBA"/>
    <w:rsid w:val="008C0014"/>
    <w:rsid w:val="008C008A"/>
    <w:rsid w:val="008C2439"/>
    <w:rsid w:val="008C275E"/>
    <w:rsid w:val="008C34C3"/>
    <w:rsid w:val="008C36B2"/>
    <w:rsid w:val="008C4A0B"/>
    <w:rsid w:val="008C5F45"/>
    <w:rsid w:val="008C7074"/>
    <w:rsid w:val="008C7101"/>
    <w:rsid w:val="008C7C20"/>
    <w:rsid w:val="008D117F"/>
    <w:rsid w:val="008D1D83"/>
    <w:rsid w:val="008D3186"/>
    <w:rsid w:val="008D32C2"/>
    <w:rsid w:val="008D3D3B"/>
    <w:rsid w:val="008D435B"/>
    <w:rsid w:val="008D45A9"/>
    <w:rsid w:val="008D4FD5"/>
    <w:rsid w:val="008D59A2"/>
    <w:rsid w:val="008D5A2E"/>
    <w:rsid w:val="008D62EB"/>
    <w:rsid w:val="008D67F1"/>
    <w:rsid w:val="008D68DF"/>
    <w:rsid w:val="008D6AF8"/>
    <w:rsid w:val="008E03EB"/>
    <w:rsid w:val="008E04C3"/>
    <w:rsid w:val="008E081E"/>
    <w:rsid w:val="008E0912"/>
    <w:rsid w:val="008E15FD"/>
    <w:rsid w:val="008E1C6A"/>
    <w:rsid w:val="008E1E2D"/>
    <w:rsid w:val="008E1E5F"/>
    <w:rsid w:val="008E37E4"/>
    <w:rsid w:val="008E3FF7"/>
    <w:rsid w:val="008E411E"/>
    <w:rsid w:val="008E524F"/>
    <w:rsid w:val="008E59EE"/>
    <w:rsid w:val="008E5A05"/>
    <w:rsid w:val="008E5B59"/>
    <w:rsid w:val="008E66C7"/>
    <w:rsid w:val="008E6F39"/>
    <w:rsid w:val="008E76C9"/>
    <w:rsid w:val="008F0170"/>
    <w:rsid w:val="008F0CDA"/>
    <w:rsid w:val="008F182A"/>
    <w:rsid w:val="008F1BF9"/>
    <w:rsid w:val="008F39F5"/>
    <w:rsid w:val="008F4A37"/>
    <w:rsid w:val="008F4DC3"/>
    <w:rsid w:val="008F4F08"/>
    <w:rsid w:val="008F54CD"/>
    <w:rsid w:val="008F588D"/>
    <w:rsid w:val="008F6E57"/>
    <w:rsid w:val="008F6FFF"/>
    <w:rsid w:val="008F74F0"/>
    <w:rsid w:val="008F7904"/>
    <w:rsid w:val="008F7CCC"/>
    <w:rsid w:val="00900271"/>
    <w:rsid w:val="00900AC5"/>
    <w:rsid w:val="00900B61"/>
    <w:rsid w:val="00901627"/>
    <w:rsid w:val="009023C4"/>
    <w:rsid w:val="0090248B"/>
    <w:rsid w:val="009030B2"/>
    <w:rsid w:val="00903C8B"/>
    <w:rsid w:val="00903C95"/>
    <w:rsid w:val="00904089"/>
    <w:rsid w:val="00904F53"/>
    <w:rsid w:val="00905733"/>
    <w:rsid w:val="00905915"/>
    <w:rsid w:val="009069C3"/>
    <w:rsid w:val="009069C5"/>
    <w:rsid w:val="00906D7D"/>
    <w:rsid w:val="00906F22"/>
    <w:rsid w:val="00911BB5"/>
    <w:rsid w:val="00912C08"/>
    <w:rsid w:val="009141D8"/>
    <w:rsid w:val="00914E44"/>
    <w:rsid w:val="00915070"/>
    <w:rsid w:val="00915C38"/>
    <w:rsid w:val="00915FCC"/>
    <w:rsid w:val="009169B0"/>
    <w:rsid w:val="00917673"/>
    <w:rsid w:val="00917AD0"/>
    <w:rsid w:val="00917C51"/>
    <w:rsid w:val="009204AB"/>
    <w:rsid w:val="00920BDB"/>
    <w:rsid w:val="00920E01"/>
    <w:rsid w:val="00921175"/>
    <w:rsid w:val="00921757"/>
    <w:rsid w:val="00923455"/>
    <w:rsid w:val="00924898"/>
    <w:rsid w:val="009260DD"/>
    <w:rsid w:val="00927B37"/>
    <w:rsid w:val="00927D5D"/>
    <w:rsid w:val="00931D49"/>
    <w:rsid w:val="00931F33"/>
    <w:rsid w:val="009321EE"/>
    <w:rsid w:val="00932739"/>
    <w:rsid w:val="0093441C"/>
    <w:rsid w:val="00934743"/>
    <w:rsid w:val="009347B5"/>
    <w:rsid w:val="00934939"/>
    <w:rsid w:val="0093537F"/>
    <w:rsid w:val="00935DD8"/>
    <w:rsid w:val="00935FCD"/>
    <w:rsid w:val="00936000"/>
    <w:rsid w:val="00936529"/>
    <w:rsid w:val="00936750"/>
    <w:rsid w:val="0093679B"/>
    <w:rsid w:val="00936857"/>
    <w:rsid w:val="00936FEC"/>
    <w:rsid w:val="0093739D"/>
    <w:rsid w:val="009378C6"/>
    <w:rsid w:val="0094008E"/>
    <w:rsid w:val="00940454"/>
    <w:rsid w:val="00940AD4"/>
    <w:rsid w:val="009410B9"/>
    <w:rsid w:val="00941B4E"/>
    <w:rsid w:val="0094294F"/>
    <w:rsid w:val="00942C10"/>
    <w:rsid w:val="00942CC9"/>
    <w:rsid w:val="00943DD8"/>
    <w:rsid w:val="00943FF6"/>
    <w:rsid w:val="009443B2"/>
    <w:rsid w:val="00944EFC"/>
    <w:rsid w:val="009460A3"/>
    <w:rsid w:val="0094668B"/>
    <w:rsid w:val="0094683A"/>
    <w:rsid w:val="0094711D"/>
    <w:rsid w:val="009501F4"/>
    <w:rsid w:val="00950384"/>
    <w:rsid w:val="00950B17"/>
    <w:rsid w:val="009511D8"/>
    <w:rsid w:val="009536D8"/>
    <w:rsid w:val="00953D8E"/>
    <w:rsid w:val="009543F3"/>
    <w:rsid w:val="00954A63"/>
    <w:rsid w:val="00954EAA"/>
    <w:rsid w:val="00954FCE"/>
    <w:rsid w:val="009565F3"/>
    <w:rsid w:val="00956B84"/>
    <w:rsid w:val="00956C0B"/>
    <w:rsid w:val="00957154"/>
    <w:rsid w:val="009571E2"/>
    <w:rsid w:val="009576C3"/>
    <w:rsid w:val="0096044C"/>
    <w:rsid w:val="00960AB4"/>
    <w:rsid w:val="009612CB"/>
    <w:rsid w:val="00961994"/>
    <w:rsid w:val="00962526"/>
    <w:rsid w:val="009626C2"/>
    <w:rsid w:val="009630F9"/>
    <w:rsid w:val="009632E3"/>
    <w:rsid w:val="00963A40"/>
    <w:rsid w:val="009645A1"/>
    <w:rsid w:val="00964EB1"/>
    <w:rsid w:val="00964FB3"/>
    <w:rsid w:val="00965229"/>
    <w:rsid w:val="009657CA"/>
    <w:rsid w:val="00965D2F"/>
    <w:rsid w:val="009666D9"/>
    <w:rsid w:val="00966CB8"/>
    <w:rsid w:val="009674CD"/>
    <w:rsid w:val="0096755D"/>
    <w:rsid w:val="00970246"/>
    <w:rsid w:val="009702CE"/>
    <w:rsid w:val="00971E83"/>
    <w:rsid w:val="009721F8"/>
    <w:rsid w:val="0097221E"/>
    <w:rsid w:val="00972403"/>
    <w:rsid w:val="009724D3"/>
    <w:rsid w:val="00972658"/>
    <w:rsid w:val="009734B8"/>
    <w:rsid w:val="00973677"/>
    <w:rsid w:val="00973B57"/>
    <w:rsid w:val="00973EDF"/>
    <w:rsid w:val="00974207"/>
    <w:rsid w:val="00975314"/>
    <w:rsid w:val="0097531F"/>
    <w:rsid w:val="00975825"/>
    <w:rsid w:val="00975B0A"/>
    <w:rsid w:val="00975C03"/>
    <w:rsid w:val="00976484"/>
    <w:rsid w:val="00977223"/>
    <w:rsid w:val="009801AA"/>
    <w:rsid w:val="009801BF"/>
    <w:rsid w:val="00980277"/>
    <w:rsid w:val="009809B6"/>
    <w:rsid w:val="00980ACD"/>
    <w:rsid w:val="00980E7D"/>
    <w:rsid w:val="009817AC"/>
    <w:rsid w:val="0098276E"/>
    <w:rsid w:val="0098377E"/>
    <w:rsid w:val="0098416A"/>
    <w:rsid w:val="009845F2"/>
    <w:rsid w:val="00984937"/>
    <w:rsid w:val="00984C7D"/>
    <w:rsid w:val="00985BBD"/>
    <w:rsid w:val="00986B3A"/>
    <w:rsid w:val="00986BF7"/>
    <w:rsid w:val="00986F20"/>
    <w:rsid w:val="0098717B"/>
    <w:rsid w:val="00987189"/>
    <w:rsid w:val="00987AAD"/>
    <w:rsid w:val="00987D40"/>
    <w:rsid w:val="00987EBE"/>
    <w:rsid w:val="00990DB1"/>
    <w:rsid w:val="0099156E"/>
    <w:rsid w:val="0099160F"/>
    <w:rsid w:val="00992A1D"/>
    <w:rsid w:val="00992B03"/>
    <w:rsid w:val="0099395A"/>
    <w:rsid w:val="00994BE1"/>
    <w:rsid w:val="00995BA2"/>
    <w:rsid w:val="00996AD7"/>
    <w:rsid w:val="00996F20"/>
    <w:rsid w:val="0099740C"/>
    <w:rsid w:val="009977FD"/>
    <w:rsid w:val="009A0802"/>
    <w:rsid w:val="009A0890"/>
    <w:rsid w:val="009A136B"/>
    <w:rsid w:val="009A1390"/>
    <w:rsid w:val="009A25F9"/>
    <w:rsid w:val="009A2F17"/>
    <w:rsid w:val="009A3AC4"/>
    <w:rsid w:val="009A425D"/>
    <w:rsid w:val="009A44AB"/>
    <w:rsid w:val="009A44AD"/>
    <w:rsid w:val="009A4DB6"/>
    <w:rsid w:val="009A4E76"/>
    <w:rsid w:val="009A532F"/>
    <w:rsid w:val="009A589E"/>
    <w:rsid w:val="009A6D5F"/>
    <w:rsid w:val="009A70C0"/>
    <w:rsid w:val="009B0890"/>
    <w:rsid w:val="009B485C"/>
    <w:rsid w:val="009B4901"/>
    <w:rsid w:val="009B4B7B"/>
    <w:rsid w:val="009B5EA2"/>
    <w:rsid w:val="009B63F4"/>
    <w:rsid w:val="009B640A"/>
    <w:rsid w:val="009B7483"/>
    <w:rsid w:val="009B7D25"/>
    <w:rsid w:val="009C00D9"/>
    <w:rsid w:val="009C0339"/>
    <w:rsid w:val="009C04BC"/>
    <w:rsid w:val="009C0A3B"/>
    <w:rsid w:val="009C0A63"/>
    <w:rsid w:val="009C0F24"/>
    <w:rsid w:val="009C1709"/>
    <w:rsid w:val="009C1777"/>
    <w:rsid w:val="009C19F0"/>
    <w:rsid w:val="009C29AF"/>
    <w:rsid w:val="009C3739"/>
    <w:rsid w:val="009C387F"/>
    <w:rsid w:val="009C6357"/>
    <w:rsid w:val="009C6C9C"/>
    <w:rsid w:val="009C72E0"/>
    <w:rsid w:val="009C77B5"/>
    <w:rsid w:val="009C77D6"/>
    <w:rsid w:val="009D041C"/>
    <w:rsid w:val="009D093E"/>
    <w:rsid w:val="009D0A4D"/>
    <w:rsid w:val="009D1165"/>
    <w:rsid w:val="009D1354"/>
    <w:rsid w:val="009D28A6"/>
    <w:rsid w:val="009D2A54"/>
    <w:rsid w:val="009D3A24"/>
    <w:rsid w:val="009D3EB4"/>
    <w:rsid w:val="009D3F09"/>
    <w:rsid w:val="009D4290"/>
    <w:rsid w:val="009D4483"/>
    <w:rsid w:val="009D4EB8"/>
    <w:rsid w:val="009D54C3"/>
    <w:rsid w:val="009D5797"/>
    <w:rsid w:val="009D6569"/>
    <w:rsid w:val="009D65DF"/>
    <w:rsid w:val="009D6637"/>
    <w:rsid w:val="009D6895"/>
    <w:rsid w:val="009D77B6"/>
    <w:rsid w:val="009D7954"/>
    <w:rsid w:val="009D7C3F"/>
    <w:rsid w:val="009E1118"/>
    <w:rsid w:val="009E26F9"/>
    <w:rsid w:val="009E29CE"/>
    <w:rsid w:val="009E2B54"/>
    <w:rsid w:val="009E3864"/>
    <w:rsid w:val="009E3BE7"/>
    <w:rsid w:val="009E3ECE"/>
    <w:rsid w:val="009E51A4"/>
    <w:rsid w:val="009E5F20"/>
    <w:rsid w:val="009E68AC"/>
    <w:rsid w:val="009E68E5"/>
    <w:rsid w:val="009E6D37"/>
    <w:rsid w:val="009F1E03"/>
    <w:rsid w:val="009F3E6D"/>
    <w:rsid w:val="009F3EC1"/>
    <w:rsid w:val="009F4271"/>
    <w:rsid w:val="009F42E2"/>
    <w:rsid w:val="009F4329"/>
    <w:rsid w:val="009F4476"/>
    <w:rsid w:val="009F495E"/>
    <w:rsid w:val="009F4C5F"/>
    <w:rsid w:val="009F503E"/>
    <w:rsid w:val="009F5A66"/>
    <w:rsid w:val="009F5A70"/>
    <w:rsid w:val="009F5F63"/>
    <w:rsid w:val="009F631D"/>
    <w:rsid w:val="009F686F"/>
    <w:rsid w:val="009F7C4C"/>
    <w:rsid w:val="009F7EBD"/>
    <w:rsid w:val="00A007FC"/>
    <w:rsid w:val="00A008A4"/>
    <w:rsid w:val="00A014FD"/>
    <w:rsid w:val="00A018FC"/>
    <w:rsid w:val="00A01E9A"/>
    <w:rsid w:val="00A02154"/>
    <w:rsid w:val="00A02755"/>
    <w:rsid w:val="00A02CD3"/>
    <w:rsid w:val="00A02EAE"/>
    <w:rsid w:val="00A0331A"/>
    <w:rsid w:val="00A043DC"/>
    <w:rsid w:val="00A04474"/>
    <w:rsid w:val="00A045F5"/>
    <w:rsid w:val="00A0539C"/>
    <w:rsid w:val="00A06B67"/>
    <w:rsid w:val="00A07493"/>
    <w:rsid w:val="00A07876"/>
    <w:rsid w:val="00A1007C"/>
    <w:rsid w:val="00A10B50"/>
    <w:rsid w:val="00A10FDB"/>
    <w:rsid w:val="00A112C1"/>
    <w:rsid w:val="00A11482"/>
    <w:rsid w:val="00A122F8"/>
    <w:rsid w:val="00A1238F"/>
    <w:rsid w:val="00A13404"/>
    <w:rsid w:val="00A1434D"/>
    <w:rsid w:val="00A14535"/>
    <w:rsid w:val="00A1464B"/>
    <w:rsid w:val="00A14901"/>
    <w:rsid w:val="00A14A5D"/>
    <w:rsid w:val="00A16724"/>
    <w:rsid w:val="00A16F7A"/>
    <w:rsid w:val="00A17496"/>
    <w:rsid w:val="00A174ED"/>
    <w:rsid w:val="00A21A2E"/>
    <w:rsid w:val="00A22186"/>
    <w:rsid w:val="00A223AC"/>
    <w:rsid w:val="00A22460"/>
    <w:rsid w:val="00A2283E"/>
    <w:rsid w:val="00A231C8"/>
    <w:rsid w:val="00A26AF5"/>
    <w:rsid w:val="00A270AC"/>
    <w:rsid w:val="00A27A11"/>
    <w:rsid w:val="00A27CBE"/>
    <w:rsid w:val="00A30D2C"/>
    <w:rsid w:val="00A31A50"/>
    <w:rsid w:val="00A31B08"/>
    <w:rsid w:val="00A32443"/>
    <w:rsid w:val="00A32802"/>
    <w:rsid w:val="00A32D11"/>
    <w:rsid w:val="00A33E11"/>
    <w:rsid w:val="00A34481"/>
    <w:rsid w:val="00A3492B"/>
    <w:rsid w:val="00A34EDA"/>
    <w:rsid w:val="00A35449"/>
    <w:rsid w:val="00A3558E"/>
    <w:rsid w:val="00A35E9B"/>
    <w:rsid w:val="00A363D0"/>
    <w:rsid w:val="00A36CAA"/>
    <w:rsid w:val="00A36E1C"/>
    <w:rsid w:val="00A3716D"/>
    <w:rsid w:val="00A37313"/>
    <w:rsid w:val="00A373EA"/>
    <w:rsid w:val="00A37B29"/>
    <w:rsid w:val="00A37B6A"/>
    <w:rsid w:val="00A40C64"/>
    <w:rsid w:val="00A40F58"/>
    <w:rsid w:val="00A411D4"/>
    <w:rsid w:val="00A4220D"/>
    <w:rsid w:val="00A435E8"/>
    <w:rsid w:val="00A43AF9"/>
    <w:rsid w:val="00A43CC1"/>
    <w:rsid w:val="00A43EA5"/>
    <w:rsid w:val="00A457C7"/>
    <w:rsid w:val="00A4621B"/>
    <w:rsid w:val="00A464F2"/>
    <w:rsid w:val="00A47064"/>
    <w:rsid w:val="00A4794A"/>
    <w:rsid w:val="00A5059F"/>
    <w:rsid w:val="00A50787"/>
    <w:rsid w:val="00A50AB4"/>
    <w:rsid w:val="00A51AFE"/>
    <w:rsid w:val="00A51D4D"/>
    <w:rsid w:val="00A53493"/>
    <w:rsid w:val="00A5395D"/>
    <w:rsid w:val="00A53BCE"/>
    <w:rsid w:val="00A555EE"/>
    <w:rsid w:val="00A57199"/>
    <w:rsid w:val="00A600F5"/>
    <w:rsid w:val="00A602E4"/>
    <w:rsid w:val="00A60374"/>
    <w:rsid w:val="00A62BEA"/>
    <w:rsid w:val="00A63168"/>
    <w:rsid w:val="00A64BC2"/>
    <w:rsid w:val="00A64DC7"/>
    <w:rsid w:val="00A64EDD"/>
    <w:rsid w:val="00A65D67"/>
    <w:rsid w:val="00A66591"/>
    <w:rsid w:val="00A66D4D"/>
    <w:rsid w:val="00A67404"/>
    <w:rsid w:val="00A679D3"/>
    <w:rsid w:val="00A70652"/>
    <w:rsid w:val="00A70D14"/>
    <w:rsid w:val="00A70E87"/>
    <w:rsid w:val="00A71ACD"/>
    <w:rsid w:val="00A71F9B"/>
    <w:rsid w:val="00A720E4"/>
    <w:rsid w:val="00A72455"/>
    <w:rsid w:val="00A727DC"/>
    <w:rsid w:val="00A72A35"/>
    <w:rsid w:val="00A72C4C"/>
    <w:rsid w:val="00A72E09"/>
    <w:rsid w:val="00A73862"/>
    <w:rsid w:val="00A738CF"/>
    <w:rsid w:val="00A7396D"/>
    <w:rsid w:val="00A73BBB"/>
    <w:rsid w:val="00A73C23"/>
    <w:rsid w:val="00A73D48"/>
    <w:rsid w:val="00A74FA1"/>
    <w:rsid w:val="00A750AF"/>
    <w:rsid w:val="00A7576B"/>
    <w:rsid w:val="00A76078"/>
    <w:rsid w:val="00A77356"/>
    <w:rsid w:val="00A779ED"/>
    <w:rsid w:val="00A77CA7"/>
    <w:rsid w:val="00A815E7"/>
    <w:rsid w:val="00A82AB2"/>
    <w:rsid w:val="00A83E90"/>
    <w:rsid w:val="00A8457E"/>
    <w:rsid w:val="00A848B3"/>
    <w:rsid w:val="00A85E75"/>
    <w:rsid w:val="00A86006"/>
    <w:rsid w:val="00A860BF"/>
    <w:rsid w:val="00A863AD"/>
    <w:rsid w:val="00A86B9C"/>
    <w:rsid w:val="00A87025"/>
    <w:rsid w:val="00A872E6"/>
    <w:rsid w:val="00A87361"/>
    <w:rsid w:val="00A907FD"/>
    <w:rsid w:val="00A9118B"/>
    <w:rsid w:val="00A914EA"/>
    <w:rsid w:val="00A923CC"/>
    <w:rsid w:val="00A92456"/>
    <w:rsid w:val="00A92DBE"/>
    <w:rsid w:val="00A9402E"/>
    <w:rsid w:val="00A94D7B"/>
    <w:rsid w:val="00A95067"/>
    <w:rsid w:val="00A96134"/>
    <w:rsid w:val="00A96879"/>
    <w:rsid w:val="00A96FF7"/>
    <w:rsid w:val="00A97186"/>
    <w:rsid w:val="00A9761E"/>
    <w:rsid w:val="00A97911"/>
    <w:rsid w:val="00A97E59"/>
    <w:rsid w:val="00A97FE2"/>
    <w:rsid w:val="00AA0BF6"/>
    <w:rsid w:val="00AA115F"/>
    <w:rsid w:val="00AA16EB"/>
    <w:rsid w:val="00AA2016"/>
    <w:rsid w:val="00AA2D9F"/>
    <w:rsid w:val="00AA415D"/>
    <w:rsid w:val="00AA4239"/>
    <w:rsid w:val="00AA71C0"/>
    <w:rsid w:val="00AA780F"/>
    <w:rsid w:val="00AB005C"/>
    <w:rsid w:val="00AB0A06"/>
    <w:rsid w:val="00AB1B48"/>
    <w:rsid w:val="00AB1F1E"/>
    <w:rsid w:val="00AB299A"/>
    <w:rsid w:val="00AB2E05"/>
    <w:rsid w:val="00AB34FE"/>
    <w:rsid w:val="00AB4017"/>
    <w:rsid w:val="00AB4C20"/>
    <w:rsid w:val="00AB4D11"/>
    <w:rsid w:val="00AB4DF7"/>
    <w:rsid w:val="00AB649A"/>
    <w:rsid w:val="00AB7DC7"/>
    <w:rsid w:val="00AB7EEA"/>
    <w:rsid w:val="00AC02C0"/>
    <w:rsid w:val="00AC04D2"/>
    <w:rsid w:val="00AC07A2"/>
    <w:rsid w:val="00AC0DE9"/>
    <w:rsid w:val="00AC1092"/>
    <w:rsid w:val="00AC1394"/>
    <w:rsid w:val="00AC1747"/>
    <w:rsid w:val="00AC19D5"/>
    <w:rsid w:val="00AC24A4"/>
    <w:rsid w:val="00AC295A"/>
    <w:rsid w:val="00AC29B4"/>
    <w:rsid w:val="00AC2ABF"/>
    <w:rsid w:val="00AC2FBB"/>
    <w:rsid w:val="00AC30EF"/>
    <w:rsid w:val="00AC32B6"/>
    <w:rsid w:val="00AC39B5"/>
    <w:rsid w:val="00AC3A95"/>
    <w:rsid w:val="00AC3D83"/>
    <w:rsid w:val="00AC44A5"/>
    <w:rsid w:val="00AC4742"/>
    <w:rsid w:val="00AC4CB6"/>
    <w:rsid w:val="00AC4F99"/>
    <w:rsid w:val="00AC6115"/>
    <w:rsid w:val="00AC6324"/>
    <w:rsid w:val="00AC64B4"/>
    <w:rsid w:val="00AC6F79"/>
    <w:rsid w:val="00AC73E4"/>
    <w:rsid w:val="00AC7FD3"/>
    <w:rsid w:val="00AD0393"/>
    <w:rsid w:val="00AD0948"/>
    <w:rsid w:val="00AD0B30"/>
    <w:rsid w:val="00AD0D9B"/>
    <w:rsid w:val="00AD0DAA"/>
    <w:rsid w:val="00AD1E11"/>
    <w:rsid w:val="00AD3B60"/>
    <w:rsid w:val="00AD3D8B"/>
    <w:rsid w:val="00AD437F"/>
    <w:rsid w:val="00AD4416"/>
    <w:rsid w:val="00AD45C4"/>
    <w:rsid w:val="00AD49BE"/>
    <w:rsid w:val="00AD57EE"/>
    <w:rsid w:val="00AD62A8"/>
    <w:rsid w:val="00AD664B"/>
    <w:rsid w:val="00AD677D"/>
    <w:rsid w:val="00AD67BC"/>
    <w:rsid w:val="00AD69B2"/>
    <w:rsid w:val="00AD6BBB"/>
    <w:rsid w:val="00AD762E"/>
    <w:rsid w:val="00AD78C6"/>
    <w:rsid w:val="00AE097E"/>
    <w:rsid w:val="00AE0B87"/>
    <w:rsid w:val="00AE1A13"/>
    <w:rsid w:val="00AE21F8"/>
    <w:rsid w:val="00AE3774"/>
    <w:rsid w:val="00AE4075"/>
    <w:rsid w:val="00AE4206"/>
    <w:rsid w:val="00AE5352"/>
    <w:rsid w:val="00AE589A"/>
    <w:rsid w:val="00AE657B"/>
    <w:rsid w:val="00AE67AE"/>
    <w:rsid w:val="00AE6839"/>
    <w:rsid w:val="00AE6AE2"/>
    <w:rsid w:val="00AE6C19"/>
    <w:rsid w:val="00AE7708"/>
    <w:rsid w:val="00AE77E2"/>
    <w:rsid w:val="00AF06C4"/>
    <w:rsid w:val="00AF0DE5"/>
    <w:rsid w:val="00AF18C9"/>
    <w:rsid w:val="00AF2D27"/>
    <w:rsid w:val="00AF4664"/>
    <w:rsid w:val="00AF4AC2"/>
    <w:rsid w:val="00AF55F5"/>
    <w:rsid w:val="00AF6DBE"/>
    <w:rsid w:val="00AF790E"/>
    <w:rsid w:val="00AF7A5C"/>
    <w:rsid w:val="00B005E0"/>
    <w:rsid w:val="00B0089C"/>
    <w:rsid w:val="00B01BC5"/>
    <w:rsid w:val="00B03E0F"/>
    <w:rsid w:val="00B043A7"/>
    <w:rsid w:val="00B04A77"/>
    <w:rsid w:val="00B04AA9"/>
    <w:rsid w:val="00B04EF7"/>
    <w:rsid w:val="00B05C33"/>
    <w:rsid w:val="00B07F03"/>
    <w:rsid w:val="00B10FD6"/>
    <w:rsid w:val="00B1175C"/>
    <w:rsid w:val="00B1215D"/>
    <w:rsid w:val="00B129D5"/>
    <w:rsid w:val="00B12D4D"/>
    <w:rsid w:val="00B1323F"/>
    <w:rsid w:val="00B147D0"/>
    <w:rsid w:val="00B15B73"/>
    <w:rsid w:val="00B165B0"/>
    <w:rsid w:val="00B16CE4"/>
    <w:rsid w:val="00B175C3"/>
    <w:rsid w:val="00B17F70"/>
    <w:rsid w:val="00B200B7"/>
    <w:rsid w:val="00B210B7"/>
    <w:rsid w:val="00B210FE"/>
    <w:rsid w:val="00B21213"/>
    <w:rsid w:val="00B2164E"/>
    <w:rsid w:val="00B218A7"/>
    <w:rsid w:val="00B22123"/>
    <w:rsid w:val="00B22747"/>
    <w:rsid w:val="00B233BA"/>
    <w:rsid w:val="00B23471"/>
    <w:rsid w:val="00B2376A"/>
    <w:rsid w:val="00B23F89"/>
    <w:rsid w:val="00B24A78"/>
    <w:rsid w:val="00B24E43"/>
    <w:rsid w:val="00B25F9B"/>
    <w:rsid w:val="00B262BC"/>
    <w:rsid w:val="00B2735A"/>
    <w:rsid w:val="00B2790E"/>
    <w:rsid w:val="00B27978"/>
    <w:rsid w:val="00B30C5F"/>
    <w:rsid w:val="00B30EE3"/>
    <w:rsid w:val="00B319FF"/>
    <w:rsid w:val="00B31AAA"/>
    <w:rsid w:val="00B31B0C"/>
    <w:rsid w:val="00B3229C"/>
    <w:rsid w:val="00B3315A"/>
    <w:rsid w:val="00B3347A"/>
    <w:rsid w:val="00B3435F"/>
    <w:rsid w:val="00B3466A"/>
    <w:rsid w:val="00B3475A"/>
    <w:rsid w:val="00B3484F"/>
    <w:rsid w:val="00B34908"/>
    <w:rsid w:val="00B34C40"/>
    <w:rsid w:val="00B350FD"/>
    <w:rsid w:val="00B352E0"/>
    <w:rsid w:val="00B3585A"/>
    <w:rsid w:val="00B35A3B"/>
    <w:rsid w:val="00B35FA1"/>
    <w:rsid w:val="00B36C35"/>
    <w:rsid w:val="00B36EAD"/>
    <w:rsid w:val="00B36ED7"/>
    <w:rsid w:val="00B372A2"/>
    <w:rsid w:val="00B372DD"/>
    <w:rsid w:val="00B37594"/>
    <w:rsid w:val="00B40AE0"/>
    <w:rsid w:val="00B41045"/>
    <w:rsid w:val="00B416BE"/>
    <w:rsid w:val="00B41997"/>
    <w:rsid w:val="00B41A05"/>
    <w:rsid w:val="00B42095"/>
    <w:rsid w:val="00B4391F"/>
    <w:rsid w:val="00B43CC6"/>
    <w:rsid w:val="00B44262"/>
    <w:rsid w:val="00B44F08"/>
    <w:rsid w:val="00B474D8"/>
    <w:rsid w:val="00B478E2"/>
    <w:rsid w:val="00B47B5B"/>
    <w:rsid w:val="00B47BBF"/>
    <w:rsid w:val="00B501CD"/>
    <w:rsid w:val="00B504C7"/>
    <w:rsid w:val="00B50F85"/>
    <w:rsid w:val="00B51452"/>
    <w:rsid w:val="00B52149"/>
    <w:rsid w:val="00B52EDC"/>
    <w:rsid w:val="00B5330C"/>
    <w:rsid w:val="00B53FB2"/>
    <w:rsid w:val="00B54F82"/>
    <w:rsid w:val="00B55208"/>
    <w:rsid w:val="00B55845"/>
    <w:rsid w:val="00B55A76"/>
    <w:rsid w:val="00B55B69"/>
    <w:rsid w:val="00B564CB"/>
    <w:rsid w:val="00B62635"/>
    <w:rsid w:val="00B62A40"/>
    <w:rsid w:val="00B64761"/>
    <w:rsid w:val="00B64D42"/>
    <w:rsid w:val="00B64FBD"/>
    <w:rsid w:val="00B65C3B"/>
    <w:rsid w:val="00B661C9"/>
    <w:rsid w:val="00B665FF"/>
    <w:rsid w:val="00B66BF5"/>
    <w:rsid w:val="00B670E6"/>
    <w:rsid w:val="00B70658"/>
    <w:rsid w:val="00B713B0"/>
    <w:rsid w:val="00B71B6D"/>
    <w:rsid w:val="00B72032"/>
    <w:rsid w:val="00B72047"/>
    <w:rsid w:val="00B72C68"/>
    <w:rsid w:val="00B73318"/>
    <w:rsid w:val="00B739F3"/>
    <w:rsid w:val="00B73F4D"/>
    <w:rsid w:val="00B74133"/>
    <w:rsid w:val="00B75460"/>
    <w:rsid w:val="00B7694B"/>
    <w:rsid w:val="00B76C5E"/>
    <w:rsid w:val="00B76D5F"/>
    <w:rsid w:val="00B77A77"/>
    <w:rsid w:val="00B811BB"/>
    <w:rsid w:val="00B815F6"/>
    <w:rsid w:val="00B81AE2"/>
    <w:rsid w:val="00B81C42"/>
    <w:rsid w:val="00B82E2E"/>
    <w:rsid w:val="00B83135"/>
    <w:rsid w:val="00B84B41"/>
    <w:rsid w:val="00B86268"/>
    <w:rsid w:val="00B8659F"/>
    <w:rsid w:val="00B86DBD"/>
    <w:rsid w:val="00B87C8F"/>
    <w:rsid w:val="00B90947"/>
    <w:rsid w:val="00B916E5"/>
    <w:rsid w:val="00B919C7"/>
    <w:rsid w:val="00B91C4F"/>
    <w:rsid w:val="00B920B4"/>
    <w:rsid w:val="00B92221"/>
    <w:rsid w:val="00B94218"/>
    <w:rsid w:val="00B9465A"/>
    <w:rsid w:val="00B9677F"/>
    <w:rsid w:val="00B972F2"/>
    <w:rsid w:val="00B97F63"/>
    <w:rsid w:val="00BA1887"/>
    <w:rsid w:val="00BA2255"/>
    <w:rsid w:val="00BA22EB"/>
    <w:rsid w:val="00BA2B17"/>
    <w:rsid w:val="00BA2EC4"/>
    <w:rsid w:val="00BA384B"/>
    <w:rsid w:val="00BA3B91"/>
    <w:rsid w:val="00BA3F87"/>
    <w:rsid w:val="00BA477B"/>
    <w:rsid w:val="00BA6DEA"/>
    <w:rsid w:val="00BA6E59"/>
    <w:rsid w:val="00BA7425"/>
    <w:rsid w:val="00BB0254"/>
    <w:rsid w:val="00BB07EC"/>
    <w:rsid w:val="00BB163E"/>
    <w:rsid w:val="00BB182F"/>
    <w:rsid w:val="00BB312F"/>
    <w:rsid w:val="00BB3713"/>
    <w:rsid w:val="00BB39CC"/>
    <w:rsid w:val="00BB4E7C"/>
    <w:rsid w:val="00BB4E93"/>
    <w:rsid w:val="00BB5039"/>
    <w:rsid w:val="00BB525F"/>
    <w:rsid w:val="00BB603B"/>
    <w:rsid w:val="00BB69D1"/>
    <w:rsid w:val="00BB763E"/>
    <w:rsid w:val="00BC0492"/>
    <w:rsid w:val="00BC1D3C"/>
    <w:rsid w:val="00BC1D7B"/>
    <w:rsid w:val="00BC2266"/>
    <w:rsid w:val="00BC240E"/>
    <w:rsid w:val="00BC2539"/>
    <w:rsid w:val="00BC2D8D"/>
    <w:rsid w:val="00BC2FCF"/>
    <w:rsid w:val="00BC34EF"/>
    <w:rsid w:val="00BC3680"/>
    <w:rsid w:val="00BC40C9"/>
    <w:rsid w:val="00BC42E7"/>
    <w:rsid w:val="00BC555D"/>
    <w:rsid w:val="00BC737B"/>
    <w:rsid w:val="00BC74C6"/>
    <w:rsid w:val="00BC756C"/>
    <w:rsid w:val="00BC77C7"/>
    <w:rsid w:val="00BD0511"/>
    <w:rsid w:val="00BD06AE"/>
    <w:rsid w:val="00BD0FBD"/>
    <w:rsid w:val="00BD163E"/>
    <w:rsid w:val="00BD373D"/>
    <w:rsid w:val="00BD3E4C"/>
    <w:rsid w:val="00BD40F0"/>
    <w:rsid w:val="00BD42BC"/>
    <w:rsid w:val="00BD47C8"/>
    <w:rsid w:val="00BD4962"/>
    <w:rsid w:val="00BD4C60"/>
    <w:rsid w:val="00BD4D85"/>
    <w:rsid w:val="00BD4E1D"/>
    <w:rsid w:val="00BD5365"/>
    <w:rsid w:val="00BD56B4"/>
    <w:rsid w:val="00BD63EE"/>
    <w:rsid w:val="00BD6A6F"/>
    <w:rsid w:val="00BD7D65"/>
    <w:rsid w:val="00BE023A"/>
    <w:rsid w:val="00BE02B9"/>
    <w:rsid w:val="00BE08B4"/>
    <w:rsid w:val="00BE1931"/>
    <w:rsid w:val="00BE2EBB"/>
    <w:rsid w:val="00BE302F"/>
    <w:rsid w:val="00BE327B"/>
    <w:rsid w:val="00BE42EC"/>
    <w:rsid w:val="00BE47EF"/>
    <w:rsid w:val="00BE49E8"/>
    <w:rsid w:val="00BE5423"/>
    <w:rsid w:val="00BE571B"/>
    <w:rsid w:val="00BE594C"/>
    <w:rsid w:val="00BE5F9D"/>
    <w:rsid w:val="00BE7429"/>
    <w:rsid w:val="00BE7FEE"/>
    <w:rsid w:val="00BF0070"/>
    <w:rsid w:val="00BF1C43"/>
    <w:rsid w:val="00BF1C93"/>
    <w:rsid w:val="00BF2347"/>
    <w:rsid w:val="00BF24C4"/>
    <w:rsid w:val="00BF2E56"/>
    <w:rsid w:val="00BF344B"/>
    <w:rsid w:val="00BF3509"/>
    <w:rsid w:val="00BF3900"/>
    <w:rsid w:val="00BF44CA"/>
    <w:rsid w:val="00BF4FC1"/>
    <w:rsid w:val="00BF5397"/>
    <w:rsid w:val="00BF5A1A"/>
    <w:rsid w:val="00BF647B"/>
    <w:rsid w:val="00BF6E4E"/>
    <w:rsid w:val="00BF6FE2"/>
    <w:rsid w:val="00BF76B5"/>
    <w:rsid w:val="00BF774B"/>
    <w:rsid w:val="00BF775D"/>
    <w:rsid w:val="00BF7BC4"/>
    <w:rsid w:val="00C00117"/>
    <w:rsid w:val="00C005A3"/>
    <w:rsid w:val="00C00FEA"/>
    <w:rsid w:val="00C01904"/>
    <w:rsid w:val="00C0196A"/>
    <w:rsid w:val="00C01BBE"/>
    <w:rsid w:val="00C01C68"/>
    <w:rsid w:val="00C02150"/>
    <w:rsid w:val="00C03108"/>
    <w:rsid w:val="00C031AE"/>
    <w:rsid w:val="00C041D4"/>
    <w:rsid w:val="00C04AD8"/>
    <w:rsid w:val="00C04C1F"/>
    <w:rsid w:val="00C04CD5"/>
    <w:rsid w:val="00C0515C"/>
    <w:rsid w:val="00C060DC"/>
    <w:rsid w:val="00C06294"/>
    <w:rsid w:val="00C06B39"/>
    <w:rsid w:val="00C06C7D"/>
    <w:rsid w:val="00C0703F"/>
    <w:rsid w:val="00C07C6F"/>
    <w:rsid w:val="00C1126B"/>
    <w:rsid w:val="00C1213C"/>
    <w:rsid w:val="00C13553"/>
    <w:rsid w:val="00C143A6"/>
    <w:rsid w:val="00C15C30"/>
    <w:rsid w:val="00C15EB7"/>
    <w:rsid w:val="00C16553"/>
    <w:rsid w:val="00C16AA9"/>
    <w:rsid w:val="00C16B73"/>
    <w:rsid w:val="00C1769C"/>
    <w:rsid w:val="00C20D31"/>
    <w:rsid w:val="00C21034"/>
    <w:rsid w:val="00C218C4"/>
    <w:rsid w:val="00C21CF8"/>
    <w:rsid w:val="00C22AEE"/>
    <w:rsid w:val="00C239B1"/>
    <w:rsid w:val="00C247C4"/>
    <w:rsid w:val="00C24BF9"/>
    <w:rsid w:val="00C24D49"/>
    <w:rsid w:val="00C24DF9"/>
    <w:rsid w:val="00C25212"/>
    <w:rsid w:val="00C31484"/>
    <w:rsid w:val="00C31A98"/>
    <w:rsid w:val="00C31CC9"/>
    <w:rsid w:val="00C31FAB"/>
    <w:rsid w:val="00C32E0B"/>
    <w:rsid w:val="00C353A9"/>
    <w:rsid w:val="00C35404"/>
    <w:rsid w:val="00C35EAB"/>
    <w:rsid w:val="00C361CB"/>
    <w:rsid w:val="00C36368"/>
    <w:rsid w:val="00C36D09"/>
    <w:rsid w:val="00C40876"/>
    <w:rsid w:val="00C408D7"/>
    <w:rsid w:val="00C41A4B"/>
    <w:rsid w:val="00C41E41"/>
    <w:rsid w:val="00C42573"/>
    <w:rsid w:val="00C42FF1"/>
    <w:rsid w:val="00C43038"/>
    <w:rsid w:val="00C436CE"/>
    <w:rsid w:val="00C4394B"/>
    <w:rsid w:val="00C45081"/>
    <w:rsid w:val="00C457CA"/>
    <w:rsid w:val="00C4696B"/>
    <w:rsid w:val="00C46E17"/>
    <w:rsid w:val="00C4783D"/>
    <w:rsid w:val="00C47BB1"/>
    <w:rsid w:val="00C50DC7"/>
    <w:rsid w:val="00C52348"/>
    <w:rsid w:val="00C53902"/>
    <w:rsid w:val="00C5407E"/>
    <w:rsid w:val="00C5425E"/>
    <w:rsid w:val="00C5552E"/>
    <w:rsid w:val="00C55657"/>
    <w:rsid w:val="00C558BA"/>
    <w:rsid w:val="00C56099"/>
    <w:rsid w:val="00C56B1C"/>
    <w:rsid w:val="00C607D2"/>
    <w:rsid w:val="00C608A1"/>
    <w:rsid w:val="00C6152A"/>
    <w:rsid w:val="00C61944"/>
    <w:rsid w:val="00C6228E"/>
    <w:rsid w:val="00C62727"/>
    <w:rsid w:val="00C62E3A"/>
    <w:rsid w:val="00C63088"/>
    <w:rsid w:val="00C63609"/>
    <w:rsid w:val="00C63E5F"/>
    <w:rsid w:val="00C664BB"/>
    <w:rsid w:val="00C66B12"/>
    <w:rsid w:val="00C66BA4"/>
    <w:rsid w:val="00C67C99"/>
    <w:rsid w:val="00C705D7"/>
    <w:rsid w:val="00C70C83"/>
    <w:rsid w:val="00C71527"/>
    <w:rsid w:val="00C725A4"/>
    <w:rsid w:val="00C74826"/>
    <w:rsid w:val="00C74883"/>
    <w:rsid w:val="00C74E24"/>
    <w:rsid w:val="00C77306"/>
    <w:rsid w:val="00C77B8F"/>
    <w:rsid w:val="00C80244"/>
    <w:rsid w:val="00C80814"/>
    <w:rsid w:val="00C817BA"/>
    <w:rsid w:val="00C84CCC"/>
    <w:rsid w:val="00C867A9"/>
    <w:rsid w:val="00C902D7"/>
    <w:rsid w:val="00C904D2"/>
    <w:rsid w:val="00C90E2F"/>
    <w:rsid w:val="00C90F90"/>
    <w:rsid w:val="00C91B73"/>
    <w:rsid w:val="00C91C3F"/>
    <w:rsid w:val="00C92534"/>
    <w:rsid w:val="00C93534"/>
    <w:rsid w:val="00C936B8"/>
    <w:rsid w:val="00C9468B"/>
    <w:rsid w:val="00C951E3"/>
    <w:rsid w:val="00C96048"/>
    <w:rsid w:val="00C960A3"/>
    <w:rsid w:val="00CA0009"/>
    <w:rsid w:val="00CA0256"/>
    <w:rsid w:val="00CA0565"/>
    <w:rsid w:val="00CA09F0"/>
    <w:rsid w:val="00CA1DDA"/>
    <w:rsid w:val="00CA25B0"/>
    <w:rsid w:val="00CA2905"/>
    <w:rsid w:val="00CA2F08"/>
    <w:rsid w:val="00CA3165"/>
    <w:rsid w:val="00CA318D"/>
    <w:rsid w:val="00CA32B6"/>
    <w:rsid w:val="00CA37F1"/>
    <w:rsid w:val="00CA4E54"/>
    <w:rsid w:val="00CA4F47"/>
    <w:rsid w:val="00CA5DE9"/>
    <w:rsid w:val="00CA6771"/>
    <w:rsid w:val="00CA6C61"/>
    <w:rsid w:val="00CA77D3"/>
    <w:rsid w:val="00CB0DE6"/>
    <w:rsid w:val="00CB3B31"/>
    <w:rsid w:val="00CB40D6"/>
    <w:rsid w:val="00CB4195"/>
    <w:rsid w:val="00CB45C4"/>
    <w:rsid w:val="00CB46FA"/>
    <w:rsid w:val="00CB4DA1"/>
    <w:rsid w:val="00CB6ED8"/>
    <w:rsid w:val="00CB7715"/>
    <w:rsid w:val="00CB77FE"/>
    <w:rsid w:val="00CB7F92"/>
    <w:rsid w:val="00CB7FC3"/>
    <w:rsid w:val="00CC02DE"/>
    <w:rsid w:val="00CC1B99"/>
    <w:rsid w:val="00CC1CA9"/>
    <w:rsid w:val="00CC2B6D"/>
    <w:rsid w:val="00CC30F2"/>
    <w:rsid w:val="00CC409B"/>
    <w:rsid w:val="00CC49B2"/>
    <w:rsid w:val="00CC533B"/>
    <w:rsid w:val="00CC6487"/>
    <w:rsid w:val="00CC6ADB"/>
    <w:rsid w:val="00CC756A"/>
    <w:rsid w:val="00CC76AF"/>
    <w:rsid w:val="00CC7D77"/>
    <w:rsid w:val="00CD094E"/>
    <w:rsid w:val="00CD0A34"/>
    <w:rsid w:val="00CD0B5F"/>
    <w:rsid w:val="00CD1BBF"/>
    <w:rsid w:val="00CD1E80"/>
    <w:rsid w:val="00CD2C3A"/>
    <w:rsid w:val="00CD305B"/>
    <w:rsid w:val="00CD3100"/>
    <w:rsid w:val="00CD359D"/>
    <w:rsid w:val="00CD3858"/>
    <w:rsid w:val="00CD3ABC"/>
    <w:rsid w:val="00CD3B26"/>
    <w:rsid w:val="00CD40CA"/>
    <w:rsid w:val="00CD425E"/>
    <w:rsid w:val="00CD4B91"/>
    <w:rsid w:val="00CD4D2F"/>
    <w:rsid w:val="00CD4DFE"/>
    <w:rsid w:val="00CD58A9"/>
    <w:rsid w:val="00CD5B7C"/>
    <w:rsid w:val="00CD74B9"/>
    <w:rsid w:val="00CE1919"/>
    <w:rsid w:val="00CE1EFF"/>
    <w:rsid w:val="00CE22CF"/>
    <w:rsid w:val="00CE2FA8"/>
    <w:rsid w:val="00CE3216"/>
    <w:rsid w:val="00CE321F"/>
    <w:rsid w:val="00CE347F"/>
    <w:rsid w:val="00CE35B7"/>
    <w:rsid w:val="00CE35C3"/>
    <w:rsid w:val="00CE36D1"/>
    <w:rsid w:val="00CE3E23"/>
    <w:rsid w:val="00CE42AA"/>
    <w:rsid w:val="00CE456E"/>
    <w:rsid w:val="00CE460B"/>
    <w:rsid w:val="00CE48F5"/>
    <w:rsid w:val="00CE55C2"/>
    <w:rsid w:val="00CE60D2"/>
    <w:rsid w:val="00CE78B6"/>
    <w:rsid w:val="00CF0440"/>
    <w:rsid w:val="00CF081E"/>
    <w:rsid w:val="00CF0875"/>
    <w:rsid w:val="00CF0B36"/>
    <w:rsid w:val="00CF0BFD"/>
    <w:rsid w:val="00CF0D33"/>
    <w:rsid w:val="00CF19AD"/>
    <w:rsid w:val="00CF3028"/>
    <w:rsid w:val="00CF3581"/>
    <w:rsid w:val="00CF3862"/>
    <w:rsid w:val="00CF397A"/>
    <w:rsid w:val="00CF4014"/>
    <w:rsid w:val="00CF4496"/>
    <w:rsid w:val="00CF49FD"/>
    <w:rsid w:val="00CF4D6F"/>
    <w:rsid w:val="00CF548C"/>
    <w:rsid w:val="00CF7610"/>
    <w:rsid w:val="00CF7A6A"/>
    <w:rsid w:val="00CF7B4B"/>
    <w:rsid w:val="00D0026B"/>
    <w:rsid w:val="00D00528"/>
    <w:rsid w:val="00D03749"/>
    <w:rsid w:val="00D039E8"/>
    <w:rsid w:val="00D041F6"/>
    <w:rsid w:val="00D04B2D"/>
    <w:rsid w:val="00D04F6A"/>
    <w:rsid w:val="00D0596E"/>
    <w:rsid w:val="00D05E15"/>
    <w:rsid w:val="00D05E47"/>
    <w:rsid w:val="00D06DF8"/>
    <w:rsid w:val="00D104EE"/>
    <w:rsid w:val="00D10D35"/>
    <w:rsid w:val="00D10D7D"/>
    <w:rsid w:val="00D11223"/>
    <w:rsid w:val="00D11280"/>
    <w:rsid w:val="00D11373"/>
    <w:rsid w:val="00D13088"/>
    <w:rsid w:val="00D1438B"/>
    <w:rsid w:val="00D147C4"/>
    <w:rsid w:val="00D14806"/>
    <w:rsid w:val="00D154D2"/>
    <w:rsid w:val="00D156AA"/>
    <w:rsid w:val="00D15A99"/>
    <w:rsid w:val="00D15B6B"/>
    <w:rsid w:val="00D15DB8"/>
    <w:rsid w:val="00D166C8"/>
    <w:rsid w:val="00D16A9B"/>
    <w:rsid w:val="00D17122"/>
    <w:rsid w:val="00D1750E"/>
    <w:rsid w:val="00D17A7C"/>
    <w:rsid w:val="00D20CC6"/>
    <w:rsid w:val="00D20CF7"/>
    <w:rsid w:val="00D20FE6"/>
    <w:rsid w:val="00D21E74"/>
    <w:rsid w:val="00D225E7"/>
    <w:rsid w:val="00D22672"/>
    <w:rsid w:val="00D22F96"/>
    <w:rsid w:val="00D231C6"/>
    <w:rsid w:val="00D2415E"/>
    <w:rsid w:val="00D244BB"/>
    <w:rsid w:val="00D24B60"/>
    <w:rsid w:val="00D25130"/>
    <w:rsid w:val="00D25F2C"/>
    <w:rsid w:val="00D269FC"/>
    <w:rsid w:val="00D26B40"/>
    <w:rsid w:val="00D275E5"/>
    <w:rsid w:val="00D30464"/>
    <w:rsid w:val="00D3165D"/>
    <w:rsid w:val="00D317EA"/>
    <w:rsid w:val="00D349D9"/>
    <w:rsid w:val="00D34A53"/>
    <w:rsid w:val="00D34BE1"/>
    <w:rsid w:val="00D3514D"/>
    <w:rsid w:val="00D3521C"/>
    <w:rsid w:val="00D354EE"/>
    <w:rsid w:val="00D35F1D"/>
    <w:rsid w:val="00D36AE4"/>
    <w:rsid w:val="00D36CB8"/>
    <w:rsid w:val="00D3708A"/>
    <w:rsid w:val="00D3778B"/>
    <w:rsid w:val="00D402AA"/>
    <w:rsid w:val="00D40DF4"/>
    <w:rsid w:val="00D4126D"/>
    <w:rsid w:val="00D412FE"/>
    <w:rsid w:val="00D41BD6"/>
    <w:rsid w:val="00D41C92"/>
    <w:rsid w:val="00D425B3"/>
    <w:rsid w:val="00D42925"/>
    <w:rsid w:val="00D462D9"/>
    <w:rsid w:val="00D4684E"/>
    <w:rsid w:val="00D4793D"/>
    <w:rsid w:val="00D47BED"/>
    <w:rsid w:val="00D47D2E"/>
    <w:rsid w:val="00D47D73"/>
    <w:rsid w:val="00D50E14"/>
    <w:rsid w:val="00D50FBD"/>
    <w:rsid w:val="00D51EBD"/>
    <w:rsid w:val="00D5320B"/>
    <w:rsid w:val="00D53ED7"/>
    <w:rsid w:val="00D54C15"/>
    <w:rsid w:val="00D54F83"/>
    <w:rsid w:val="00D557C0"/>
    <w:rsid w:val="00D574B9"/>
    <w:rsid w:val="00D578FC"/>
    <w:rsid w:val="00D6328B"/>
    <w:rsid w:val="00D64D04"/>
    <w:rsid w:val="00D6549C"/>
    <w:rsid w:val="00D65CE1"/>
    <w:rsid w:val="00D66286"/>
    <w:rsid w:val="00D6657E"/>
    <w:rsid w:val="00D66C59"/>
    <w:rsid w:val="00D67300"/>
    <w:rsid w:val="00D70726"/>
    <w:rsid w:val="00D70A06"/>
    <w:rsid w:val="00D71062"/>
    <w:rsid w:val="00D719DC"/>
    <w:rsid w:val="00D72DE9"/>
    <w:rsid w:val="00D73051"/>
    <w:rsid w:val="00D731C7"/>
    <w:rsid w:val="00D735DF"/>
    <w:rsid w:val="00D7362E"/>
    <w:rsid w:val="00D738FD"/>
    <w:rsid w:val="00D75265"/>
    <w:rsid w:val="00D7563C"/>
    <w:rsid w:val="00D75C0A"/>
    <w:rsid w:val="00D75FDD"/>
    <w:rsid w:val="00D760B9"/>
    <w:rsid w:val="00D80245"/>
    <w:rsid w:val="00D80F5E"/>
    <w:rsid w:val="00D815BF"/>
    <w:rsid w:val="00D8203D"/>
    <w:rsid w:val="00D824C3"/>
    <w:rsid w:val="00D82864"/>
    <w:rsid w:val="00D838CE"/>
    <w:rsid w:val="00D83C91"/>
    <w:rsid w:val="00D83FB4"/>
    <w:rsid w:val="00D84632"/>
    <w:rsid w:val="00D846B7"/>
    <w:rsid w:val="00D84C9E"/>
    <w:rsid w:val="00D8561C"/>
    <w:rsid w:val="00D85E69"/>
    <w:rsid w:val="00D86AA7"/>
    <w:rsid w:val="00D86AF3"/>
    <w:rsid w:val="00D877D6"/>
    <w:rsid w:val="00D87ADB"/>
    <w:rsid w:val="00D90852"/>
    <w:rsid w:val="00D91746"/>
    <w:rsid w:val="00D925F4"/>
    <w:rsid w:val="00D92DBD"/>
    <w:rsid w:val="00D93080"/>
    <w:rsid w:val="00D948C7"/>
    <w:rsid w:val="00D9510D"/>
    <w:rsid w:val="00D95878"/>
    <w:rsid w:val="00D963F0"/>
    <w:rsid w:val="00DA1463"/>
    <w:rsid w:val="00DA1816"/>
    <w:rsid w:val="00DA1C39"/>
    <w:rsid w:val="00DA1E88"/>
    <w:rsid w:val="00DA24BF"/>
    <w:rsid w:val="00DA2950"/>
    <w:rsid w:val="00DA2C60"/>
    <w:rsid w:val="00DA2FA2"/>
    <w:rsid w:val="00DA3337"/>
    <w:rsid w:val="00DA3630"/>
    <w:rsid w:val="00DA38BD"/>
    <w:rsid w:val="00DA41BC"/>
    <w:rsid w:val="00DA41C4"/>
    <w:rsid w:val="00DA590F"/>
    <w:rsid w:val="00DA5ACC"/>
    <w:rsid w:val="00DA6770"/>
    <w:rsid w:val="00DA69A1"/>
    <w:rsid w:val="00DA71FF"/>
    <w:rsid w:val="00DA79C1"/>
    <w:rsid w:val="00DA7CCE"/>
    <w:rsid w:val="00DA7E2E"/>
    <w:rsid w:val="00DA7E9D"/>
    <w:rsid w:val="00DB107B"/>
    <w:rsid w:val="00DB16EA"/>
    <w:rsid w:val="00DB1B6A"/>
    <w:rsid w:val="00DB2620"/>
    <w:rsid w:val="00DB3416"/>
    <w:rsid w:val="00DB4191"/>
    <w:rsid w:val="00DB51A8"/>
    <w:rsid w:val="00DB5412"/>
    <w:rsid w:val="00DB56B7"/>
    <w:rsid w:val="00DB6E0C"/>
    <w:rsid w:val="00DB7655"/>
    <w:rsid w:val="00DB7E34"/>
    <w:rsid w:val="00DC0C07"/>
    <w:rsid w:val="00DC0CC9"/>
    <w:rsid w:val="00DC32A4"/>
    <w:rsid w:val="00DC3479"/>
    <w:rsid w:val="00DC4810"/>
    <w:rsid w:val="00DC517C"/>
    <w:rsid w:val="00DC565C"/>
    <w:rsid w:val="00DC578B"/>
    <w:rsid w:val="00DC5BB7"/>
    <w:rsid w:val="00DC5C28"/>
    <w:rsid w:val="00DC5F54"/>
    <w:rsid w:val="00DC629B"/>
    <w:rsid w:val="00DC6D30"/>
    <w:rsid w:val="00DC701B"/>
    <w:rsid w:val="00DC7920"/>
    <w:rsid w:val="00DD046D"/>
    <w:rsid w:val="00DD091C"/>
    <w:rsid w:val="00DD1042"/>
    <w:rsid w:val="00DD1CEA"/>
    <w:rsid w:val="00DD29E3"/>
    <w:rsid w:val="00DD3730"/>
    <w:rsid w:val="00DD4198"/>
    <w:rsid w:val="00DD45F0"/>
    <w:rsid w:val="00DD67F2"/>
    <w:rsid w:val="00DD6C35"/>
    <w:rsid w:val="00DD6EA2"/>
    <w:rsid w:val="00DE0682"/>
    <w:rsid w:val="00DE139A"/>
    <w:rsid w:val="00DE1EDB"/>
    <w:rsid w:val="00DE2390"/>
    <w:rsid w:val="00DE274C"/>
    <w:rsid w:val="00DE281A"/>
    <w:rsid w:val="00DE3478"/>
    <w:rsid w:val="00DE3B64"/>
    <w:rsid w:val="00DE545F"/>
    <w:rsid w:val="00DE5962"/>
    <w:rsid w:val="00DE678A"/>
    <w:rsid w:val="00DE6BF4"/>
    <w:rsid w:val="00DE6FE2"/>
    <w:rsid w:val="00DE7033"/>
    <w:rsid w:val="00DE7BF3"/>
    <w:rsid w:val="00DE7CEA"/>
    <w:rsid w:val="00DF0686"/>
    <w:rsid w:val="00DF09F0"/>
    <w:rsid w:val="00DF18E9"/>
    <w:rsid w:val="00DF1A2A"/>
    <w:rsid w:val="00DF1C9C"/>
    <w:rsid w:val="00DF207A"/>
    <w:rsid w:val="00DF29E4"/>
    <w:rsid w:val="00DF3CBB"/>
    <w:rsid w:val="00DF41EB"/>
    <w:rsid w:val="00DF4304"/>
    <w:rsid w:val="00DF4C34"/>
    <w:rsid w:val="00DF4E9A"/>
    <w:rsid w:val="00DF547D"/>
    <w:rsid w:val="00DF5E59"/>
    <w:rsid w:val="00E00A15"/>
    <w:rsid w:val="00E00ABA"/>
    <w:rsid w:val="00E00E75"/>
    <w:rsid w:val="00E00F96"/>
    <w:rsid w:val="00E01E7C"/>
    <w:rsid w:val="00E03704"/>
    <w:rsid w:val="00E04B6C"/>
    <w:rsid w:val="00E059DC"/>
    <w:rsid w:val="00E06993"/>
    <w:rsid w:val="00E06FFC"/>
    <w:rsid w:val="00E07D27"/>
    <w:rsid w:val="00E1079E"/>
    <w:rsid w:val="00E108A7"/>
    <w:rsid w:val="00E11CC2"/>
    <w:rsid w:val="00E12374"/>
    <w:rsid w:val="00E125AC"/>
    <w:rsid w:val="00E126D7"/>
    <w:rsid w:val="00E13860"/>
    <w:rsid w:val="00E13C2F"/>
    <w:rsid w:val="00E1410C"/>
    <w:rsid w:val="00E14377"/>
    <w:rsid w:val="00E1466B"/>
    <w:rsid w:val="00E158AD"/>
    <w:rsid w:val="00E15A6C"/>
    <w:rsid w:val="00E1678C"/>
    <w:rsid w:val="00E16D7C"/>
    <w:rsid w:val="00E16DA0"/>
    <w:rsid w:val="00E16FA9"/>
    <w:rsid w:val="00E17272"/>
    <w:rsid w:val="00E17723"/>
    <w:rsid w:val="00E2094F"/>
    <w:rsid w:val="00E217C2"/>
    <w:rsid w:val="00E22D33"/>
    <w:rsid w:val="00E23031"/>
    <w:rsid w:val="00E23977"/>
    <w:rsid w:val="00E24033"/>
    <w:rsid w:val="00E24AE3"/>
    <w:rsid w:val="00E24BCA"/>
    <w:rsid w:val="00E24CBE"/>
    <w:rsid w:val="00E26261"/>
    <w:rsid w:val="00E272AA"/>
    <w:rsid w:val="00E27863"/>
    <w:rsid w:val="00E30577"/>
    <w:rsid w:val="00E309A6"/>
    <w:rsid w:val="00E30A65"/>
    <w:rsid w:val="00E30DC6"/>
    <w:rsid w:val="00E30EF0"/>
    <w:rsid w:val="00E30F2B"/>
    <w:rsid w:val="00E31738"/>
    <w:rsid w:val="00E31988"/>
    <w:rsid w:val="00E329C6"/>
    <w:rsid w:val="00E32AD2"/>
    <w:rsid w:val="00E32B48"/>
    <w:rsid w:val="00E33809"/>
    <w:rsid w:val="00E33AF6"/>
    <w:rsid w:val="00E33F62"/>
    <w:rsid w:val="00E35975"/>
    <w:rsid w:val="00E37AA6"/>
    <w:rsid w:val="00E37CB3"/>
    <w:rsid w:val="00E4012C"/>
    <w:rsid w:val="00E40359"/>
    <w:rsid w:val="00E40F21"/>
    <w:rsid w:val="00E41041"/>
    <w:rsid w:val="00E4106D"/>
    <w:rsid w:val="00E416F3"/>
    <w:rsid w:val="00E42296"/>
    <w:rsid w:val="00E42425"/>
    <w:rsid w:val="00E43242"/>
    <w:rsid w:val="00E43697"/>
    <w:rsid w:val="00E438AC"/>
    <w:rsid w:val="00E44D5F"/>
    <w:rsid w:val="00E45028"/>
    <w:rsid w:val="00E475E3"/>
    <w:rsid w:val="00E47A06"/>
    <w:rsid w:val="00E518AF"/>
    <w:rsid w:val="00E526F2"/>
    <w:rsid w:val="00E52700"/>
    <w:rsid w:val="00E52920"/>
    <w:rsid w:val="00E53039"/>
    <w:rsid w:val="00E53583"/>
    <w:rsid w:val="00E53CA5"/>
    <w:rsid w:val="00E54682"/>
    <w:rsid w:val="00E55869"/>
    <w:rsid w:val="00E561D1"/>
    <w:rsid w:val="00E563DD"/>
    <w:rsid w:val="00E5707F"/>
    <w:rsid w:val="00E5723F"/>
    <w:rsid w:val="00E6163D"/>
    <w:rsid w:val="00E6182C"/>
    <w:rsid w:val="00E618A3"/>
    <w:rsid w:val="00E61986"/>
    <w:rsid w:val="00E629C3"/>
    <w:rsid w:val="00E63072"/>
    <w:rsid w:val="00E63501"/>
    <w:rsid w:val="00E64407"/>
    <w:rsid w:val="00E64468"/>
    <w:rsid w:val="00E64F5A"/>
    <w:rsid w:val="00E65874"/>
    <w:rsid w:val="00E66148"/>
    <w:rsid w:val="00E66C4A"/>
    <w:rsid w:val="00E670FB"/>
    <w:rsid w:val="00E67A95"/>
    <w:rsid w:val="00E70321"/>
    <w:rsid w:val="00E7071D"/>
    <w:rsid w:val="00E70B01"/>
    <w:rsid w:val="00E70BEA"/>
    <w:rsid w:val="00E70F4A"/>
    <w:rsid w:val="00E71CA4"/>
    <w:rsid w:val="00E72475"/>
    <w:rsid w:val="00E741BF"/>
    <w:rsid w:val="00E746DC"/>
    <w:rsid w:val="00E74CA5"/>
    <w:rsid w:val="00E75107"/>
    <w:rsid w:val="00E7652A"/>
    <w:rsid w:val="00E76813"/>
    <w:rsid w:val="00E803A5"/>
    <w:rsid w:val="00E80498"/>
    <w:rsid w:val="00E80F34"/>
    <w:rsid w:val="00E81ABB"/>
    <w:rsid w:val="00E822D7"/>
    <w:rsid w:val="00E838F6"/>
    <w:rsid w:val="00E848AC"/>
    <w:rsid w:val="00E84BEE"/>
    <w:rsid w:val="00E851A7"/>
    <w:rsid w:val="00E855DB"/>
    <w:rsid w:val="00E85FF7"/>
    <w:rsid w:val="00E86B2B"/>
    <w:rsid w:val="00E878BD"/>
    <w:rsid w:val="00E90892"/>
    <w:rsid w:val="00E91145"/>
    <w:rsid w:val="00E91C1F"/>
    <w:rsid w:val="00E92247"/>
    <w:rsid w:val="00E92E76"/>
    <w:rsid w:val="00E92E93"/>
    <w:rsid w:val="00E932F7"/>
    <w:rsid w:val="00E93B78"/>
    <w:rsid w:val="00E93B80"/>
    <w:rsid w:val="00E948BE"/>
    <w:rsid w:val="00E95467"/>
    <w:rsid w:val="00E954E8"/>
    <w:rsid w:val="00E955A0"/>
    <w:rsid w:val="00E95862"/>
    <w:rsid w:val="00E95B00"/>
    <w:rsid w:val="00E95F4E"/>
    <w:rsid w:val="00E977C0"/>
    <w:rsid w:val="00E97C38"/>
    <w:rsid w:val="00E97EE7"/>
    <w:rsid w:val="00EA0143"/>
    <w:rsid w:val="00EA02E8"/>
    <w:rsid w:val="00EA03EC"/>
    <w:rsid w:val="00EA110A"/>
    <w:rsid w:val="00EA12EB"/>
    <w:rsid w:val="00EA13FA"/>
    <w:rsid w:val="00EA2A3D"/>
    <w:rsid w:val="00EA3F00"/>
    <w:rsid w:val="00EA3F08"/>
    <w:rsid w:val="00EA43E1"/>
    <w:rsid w:val="00EA4B17"/>
    <w:rsid w:val="00EA5CEC"/>
    <w:rsid w:val="00EA6519"/>
    <w:rsid w:val="00EA676A"/>
    <w:rsid w:val="00EA6DAE"/>
    <w:rsid w:val="00EA7076"/>
    <w:rsid w:val="00EA72B1"/>
    <w:rsid w:val="00EA756C"/>
    <w:rsid w:val="00EA75D7"/>
    <w:rsid w:val="00EA78DC"/>
    <w:rsid w:val="00EA7E1E"/>
    <w:rsid w:val="00EB022F"/>
    <w:rsid w:val="00EB05E0"/>
    <w:rsid w:val="00EB067A"/>
    <w:rsid w:val="00EB108C"/>
    <w:rsid w:val="00EB2742"/>
    <w:rsid w:val="00EB32EA"/>
    <w:rsid w:val="00EB3E74"/>
    <w:rsid w:val="00EB4897"/>
    <w:rsid w:val="00EB53B7"/>
    <w:rsid w:val="00EB542C"/>
    <w:rsid w:val="00EB5906"/>
    <w:rsid w:val="00EB6A14"/>
    <w:rsid w:val="00EB6D6F"/>
    <w:rsid w:val="00EC05AB"/>
    <w:rsid w:val="00EC06AA"/>
    <w:rsid w:val="00EC0903"/>
    <w:rsid w:val="00EC0BFD"/>
    <w:rsid w:val="00EC300F"/>
    <w:rsid w:val="00EC37A5"/>
    <w:rsid w:val="00EC53C5"/>
    <w:rsid w:val="00EC5A85"/>
    <w:rsid w:val="00EC6AAF"/>
    <w:rsid w:val="00EC7485"/>
    <w:rsid w:val="00EC76BA"/>
    <w:rsid w:val="00EC77F0"/>
    <w:rsid w:val="00EC78C8"/>
    <w:rsid w:val="00ED10AA"/>
    <w:rsid w:val="00ED242D"/>
    <w:rsid w:val="00ED2888"/>
    <w:rsid w:val="00ED2B33"/>
    <w:rsid w:val="00ED309D"/>
    <w:rsid w:val="00ED46A5"/>
    <w:rsid w:val="00ED5AAD"/>
    <w:rsid w:val="00ED5BAD"/>
    <w:rsid w:val="00ED6069"/>
    <w:rsid w:val="00ED6269"/>
    <w:rsid w:val="00ED6281"/>
    <w:rsid w:val="00ED6C86"/>
    <w:rsid w:val="00ED7A0A"/>
    <w:rsid w:val="00ED7C79"/>
    <w:rsid w:val="00EE0AD1"/>
    <w:rsid w:val="00EE0EC6"/>
    <w:rsid w:val="00EE2223"/>
    <w:rsid w:val="00EE320E"/>
    <w:rsid w:val="00EE338D"/>
    <w:rsid w:val="00EE4811"/>
    <w:rsid w:val="00EE503E"/>
    <w:rsid w:val="00EE5B30"/>
    <w:rsid w:val="00EE7E52"/>
    <w:rsid w:val="00EF003A"/>
    <w:rsid w:val="00EF087A"/>
    <w:rsid w:val="00EF103B"/>
    <w:rsid w:val="00EF23FB"/>
    <w:rsid w:val="00EF2596"/>
    <w:rsid w:val="00EF34AB"/>
    <w:rsid w:val="00EF482B"/>
    <w:rsid w:val="00EF510E"/>
    <w:rsid w:val="00EF6296"/>
    <w:rsid w:val="00EF661F"/>
    <w:rsid w:val="00EF697B"/>
    <w:rsid w:val="00EF7A11"/>
    <w:rsid w:val="00EF7CB1"/>
    <w:rsid w:val="00F00278"/>
    <w:rsid w:val="00F00830"/>
    <w:rsid w:val="00F01B24"/>
    <w:rsid w:val="00F023D6"/>
    <w:rsid w:val="00F02693"/>
    <w:rsid w:val="00F03E18"/>
    <w:rsid w:val="00F04708"/>
    <w:rsid w:val="00F05406"/>
    <w:rsid w:val="00F06EE3"/>
    <w:rsid w:val="00F07185"/>
    <w:rsid w:val="00F07681"/>
    <w:rsid w:val="00F07B7C"/>
    <w:rsid w:val="00F11557"/>
    <w:rsid w:val="00F126D9"/>
    <w:rsid w:val="00F127E5"/>
    <w:rsid w:val="00F128A9"/>
    <w:rsid w:val="00F12AA9"/>
    <w:rsid w:val="00F12B22"/>
    <w:rsid w:val="00F12D19"/>
    <w:rsid w:val="00F1399E"/>
    <w:rsid w:val="00F13D35"/>
    <w:rsid w:val="00F14323"/>
    <w:rsid w:val="00F14B11"/>
    <w:rsid w:val="00F14F10"/>
    <w:rsid w:val="00F154AE"/>
    <w:rsid w:val="00F15EE9"/>
    <w:rsid w:val="00F162EC"/>
    <w:rsid w:val="00F17AAF"/>
    <w:rsid w:val="00F17C38"/>
    <w:rsid w:val="00F20E77"/>
    <w:rsid w:val="00F2112B"/>
    <w:rsid w:val="00F224C5"/>
    <w:rsid w:val="00F226E7"/>
    <w:rsid w:val="00F22C78"/>
    <w:rsid w:val="00F2408C"/>
    <w:rsid w:val="00F24687"/>
    <w:rsid w:val="00F24A4B"/>
    <w:rsid w:val="00F250A1"/>
    <w:rsid w:val="00F25F3D"/>
    <w:rsid w:val="00F266F8"/>
    <w:rsid w:val="00F267D0"/>
    <w:rsid w:val="00F26C74"/>
    <w:rsid w:val="00F27411"/>
    <w:rsid w:val="00F27528"/>
    <w:rsid w:val="00F31CE6"/>
    <w:rsid w:val="00F31CE7"/>
    <w:rsid w:val="00F3344A"/>
    <w:rsid w:val="00F3427E"/>
    <w:rsid w:val="00F3467D"/>
    <w:rsid w:val="00F34F29"/>
    <w:rsid w:val="00F35611"/>
    <w:rsid w:val="00F3602E"/>
    <w:rsid w:val="00F36360"/>
    <w:rsid w:val="00F36459"/>
    <w:rsid w:val="00F3673A"/>
    <w:rsid w:val="00F36A9F"/>
    <w:rsid w:val="00F404E6"/>
    <w:rsid w:val="00F407AB"/>
    <w:rsid w:val="00F40E20"/>
    <w:rsid w:val="00F40EFB"/>
    <w:rsid w:val="00F4142E"/>
    <w:rsid w:val="00F418CB"/>
    <w:rsid w:val="00F423A5"/>
    <w:rsid w:val="00F435E9"/>
    <w:rsid w:val="00F43784"/>
    <w:rsid w:val="00F43863"/>
    <w:rsid w:val="00F43944"/>
    <w:rsid w:val="00F44707"/>
    <w:rsid w:val="00F46115"/>
    <w:rsid w:val="00F46F63"/>
    <w:rsid w:val="00F472FC"/>
    <w:rsid w:val="00F479ED"/>
    <w:rsid w:val="00F50509"/>
    <w:rsid w:val="00F5061B"/>
    <w:rsid w:val="00F51767"/>
    <w:rsid w:val="00F51A49"/>
    <w:rsid w:val="00F529F7"/>
    <w:rsid w:val="00F53343"/>
    <w:rsid w:val="00F53457"/>
    <w:rsid w:val="00F545E9"/>
    <w:rsid w:val="00F54810"/>
    <w:rsid w:val="00F54AD7"/>
    <w:rsid w:val="00F54C86"/>
    <w:rsid w:val="00F554A4"/>
    <w:rsid w:val="00F55BC6"/>
    <w:rsid w:val="00F5665B"/>
    <w:rsid w:val="00F5681C"/>
    <w:rsid w:val="00F56A9E"/>
    <w:rsid w:val="00F5711D"/>
    <w:rsid w:val="00F5752F"/>
    <w:rsid w:val="00F6030B"/>
    <w:rsid w:val="00F6065B"/>
    <w:rsid w:val="00F609D9"/>
    <w:rsid w:val="00F60E63"/>
    <w:rsid w:val="00F61116"/>
    <w:rsid w:val="00F613FB"/>
    <w:rsid w:val="00F6189B"/>
    <w:rsid w:val="00F61D10"/>
    <w:rsid w:val="00F61DF3"/>
    <w:rsid w:val="00F63937"/>
    <w:rsid w:val="00F65D83"/>
    <w:rsid w:val="00F66A52"/>
    <w:rsid w:val="00F67EA1"/>
    <w:rsid w:val="00F70195"/>
    <w:rsid w:val="00F70A65"/>
    <w:rsid w:val="00F712B0"/>
    <w:rsid w:val="00F71395"/>
    <w:rsid w:val="00F7167E"/>
    <w:rsid w:val="00F723D0"/>
    <w:rsid w:val="00F73542"/>
    <w:rsid w:val="00F74275"/>
    <w:rsid w:val="00F74358"/>
    <w:rsid w:val="00F74EC7"/>
    <w:rsid w:val="00F75173"/>
    <w:rsid w:val="00F777BC"/>
    <w:rsid w:val="00F802EE"/>
    <w:rsid w:val="00F8041C"/>
    <w:rsid w:val="00F8071B"/>
    <w:rsid w:val="00F80B5A"/>
    <w:rsid w:val="00F80E7D"/>
    <w:rsid w:val="00F811F8"/>
    <w:rsid w:val="00F826F2"/>
    <w:rsid w:val="00F82ED0"/>
    <w:rsid w:val="00F833B3"/>
    <w:rsid w:val="00F83552"/>
    <w:rsid w:val="00F84597"/>
    <w:rsid w:val="00F84683"/>
    <w:rsid w:val="00F856A1"/>
    <w:rsid w:val="00F874C8"/>
    <w:rsid w:val="00F87928"/>
    <w:rsid w:val="00F87DD2"/>
    <w:rsid w:val="00F9044D"/>
    <w:rsid w:val="00F9168B"/>
    <w:rsid w:val="00F91E7A"/>
    <w:rsid w:val="00F91F94"/>
    <w:rsid w:val="00F93769"/>
    <w:rsid w:val="00F93C35"/>
    <w:rsid w:val="00F95233"/>
    <w:rsid w:val="00F95377"/>
    <w:rsid w:val="00F95FBE"/>
    <w:rsid w:val="00F969EB"/>
    <w:rsid w:val="00F97CE5"/>
    <w:rsid w:val="00FA0299"/>
    <w:rsid w:val="00FA0843"/>
    <w:rsid w:val="00FA0F4A"/>
    <w:rsid w:val="00FA16AF"/>
    <w:rsid w:val="00FA19CA"/>
    <w:rsid w:val="00FA1BA8"/>
    <w:rsid w:val="00FA1E92"/>
    <w:rsid w:val="00FA1EAE"/>
    <w:rsid w:val="00FA21A5"/>
    <w:rsid w:val="00FA3FA1"/>
    <w:rsid w:val="00FA46DF"/>
    <w:rsid w:val="00FA50B4"/>
    <w:rsid w:val="00FA5164"/>
    <w:rsid w:val="00FA5B67"/>
    <w:rsid w:val="00FA6427"/>
    <w:rsid w:val="00FA705A"/>
    <w:rsid w:val="00FA77C3"/>
    <w:rsid w:val="00FA7F31"/>
    <w:rsid w:val="00FB0751"/>
    <w:rsid w:val="00FB0B2E"/>
    <w:rsid w:val="00FB0D65"/>
    <w:rsid w:val="00FB0E50"/>
    <w:rsid w:val="00FB12B2"/>
    <w:rsid w:val="00FB180E"/>
    <w:rsid w:val="00FB19AB"/>
    <w:rsid w:val="00FB1A45"/>
    <w:rsid w:val="00FB269F"/>
    <w:rsid w:val="00FB296C"/>
    <w:rsid w:val="00FB35EF"/>
    <w:rsid w:val="00FB3A38"/>
    <w:rsid w:val="00FB3C0E"/>
    <w:rsid w:val="00FB4EBE"/>
    <w:rsid w:val="00FB5012"/>
    <w:rsid w:val="00FB560C"/>
    <w:rsid w:val="00FB5778"/>
    <w:rsid w:val="00FB600B"/>
    <w:rsid w:val="00FB6EB1"/>
    <w:rsid w:val="00FB761B"/>
    <w:rsid w:val="00FB7C76"/>
    <w:rsid w:val="00FC01F3"/>
    <w:rsid w:val="00FC0964"/>
    <w:rsid w:val="00FC1F4D"/>
    <w:rsid w:val="00FC27D6"/>
    <w:rsid w:val="00FC3291"/>
    <w:rsid w:val="00FC3F3C"/>
    <w:rsid w:val="00FC4786"/>
    <w:rsid w:val="00FC4A17"/>
    <w:rsid w:val="00FC62FE"/>
    <w:rsid w:val="00FC634B"/>
    <w:rsid w:val="00FC6DDD"/>
    <w:rsid w:val="00FC7A97"/>
    <w:rsid w:val="00FD2C87"/>
    <w:rsid w:val="00FD38D4"/>
    <w:rsid w:val="00FD448F"/>
    <w:rsid w:val="00FD49D7"/>
    <w:rsid w:val="00FD504F"/>
    <w:rsid w:val="00FD66E5"/>
    <w:rsid w:val="00FD6C2B"/>
    <w:rsid w:val="00FD7F72"/>
    <w:rsid w:val="00FE0042"/>
    <w:rsid w:val="00FE015A"/>
    <w:rsid w:val="00FE0A68"/>
    <w:rsid w:val="00FE18F1"/>
    <w:rsid w:val="00FE1D68"/>
    <w:rsid w:val="00FE233B"/>
    <w:rsid w:val="00FE291A"/>
    <w:rsid w:val="00FE2EBB"/>
    <w:rsid w:val="00FE3B36"/>
    <w:rsid w:val="00FE41E0"/>
    <w:rsid w:val="00FE421C"/>
    <w:rsid w:val="00FE439C"/>
    <w:rsid w:val="00FE5954"/>
    <w:rsid w:val="00FE5DDF"/>
    <w:rsid w:val="00FE606E"/>
    <w:rsid w:val="00FE63AC"/>
    <w:rsid w:val="00FE6727"/>
    <w:rsid w:val="00FE6B84"/>
    <w:rsid w:val="00FE7879"/>
    <w:rsid w:val="00FF0108"/>
    <w:rsid w:val="00FF0E96"/>
    <w:rsid w:val="00FF12CE"/>
    <w:rsid w:val="00FF1722"/>
    <w:rsid w:val="00FF4080"/>
    <w:rsid w:val="00FF4898"/>
    <w:rsid w:val="00FF5295"/>
    <w:rsid w:val="00FF61F5"/>
    <w:rsid w:val="00FF79AC"/>
    <w:rsid w:val="00FF7A20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5:docId w15:val="{FA1500DF-1AE6-4199-B2A7-B439C2D3A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"/>
    <w:basedOn w:val="a"/>
    <w:rPr>
      <w:sz w:val="28"/>
    </w:rPr>
  </w:style>
  <w:style w:type="paragraph" w:customStyle="1" w:styleId="FirstColumn">
    <w:name w:val="FirstColumn"/>
    <w:basedOn w:val="BodyTable"/>
  </w:style>
  <w:style w:type="paragraph" w:customStyle="1" w:styleId="BodyTable">
    <w:name w:val="BodyTable"/>
    <w:basedOn w:val="a"/>
    <w:pPr>
      <w:spacing w:before="57" w:after="57"/>
      <w:ind w:left="113" w:right="113"/>
    </w:pPr>
    <w:rPr>
      <w:sz w:val="18"/>
    </w:rPr>
  </w:style>
  <w:style w:type="paragraph" w:customStyle="1" w:styleId="1">
    <w:name w:val="Обычный1"/>
  </w:style>
  <w:style w:type="paragraph" w:styleId="a8">
    <w:name w:val="Balloon Text"/>
    <w:basedOn w:val="a"/>
    <w:semiHidden/>
    <w:rsid w:val="00A779E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C41E41"/>
    <w:rPr>
      <w:color w:val="0000FF"/>
      <w:u w:val="single"/>
    </w:rPr>
  </w:style>
  <w:style w:type="character" w:styleId="aa">
    <w:name w:val="FollowedHyperlink"/>
    <w:uiPriority w:val="99"/>
    <w:unhideWhenUsed/>
    <w:rsid w:val="00C41E41"/>
    <w:rPr>
      <w:color w:val="800080"/>
      <w:u w:val="single"/>
    </w:rPr>
  </w:style>
  <w:style w:type="character" w:customStyle="1" w:styleId="2">
    <w:name w:val="Заголовок №2"/>
    <w:rsid w:val="0032656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en-US" w:eastAsia="en-US" w:bidi="en-US"/>
    </w:rPr>
  </w:style>
  <w:style w:type="paragraph" w:customStyle="1" w:styleId="ab">
    <w:name w:val="Знак Знак Знак Знак"/>
    <w:basedOn w:val="a"/>
    <w:autoRedefine/>
    <w:rsid w:val="00E838F6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Default">
    <w:name w:val="Default"/>
    <w:rsid w:val="002D122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38383-A8A9-4173-BADC-19E4F1F0B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13002</TotalTime>
  <Pages>12</Pages>
  <Words>5253</Words>
  <Characters>31719</Characters>
  <Application>Microsoft Office Word</Application>
  <DocSecurity>0</DocSecurity>
  <Lines>264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---------------------------------------------------------------------------------------</vt:lpstr>
    </vt:vector>
  </TitlesOfParts>
  <Company>MICROSOFT</Company>
  <LinksUpToDate>false</LinksUpToDate>
  <CharactersWithSpaces>36899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---------------------------------------------------------------------------------------</dc:title>
  <dc:subject/>
  <dc:creator>801_1</dc:creator>
  <cp:keywords/>
  <dc:description/>
  <cp:lastModifiedBy>Светлана Жукова</cp:lastModifiedBy>
  <cp:revision>839</cp:revision>
  <cp:lastPrinted>2026-05-13T08:02:00Z</cp:lastPrinted>
  <dcterms:created xsi:type="dcterms:W3CDTF">2022-04-06T05:49:00Z</dcterms:created>
  <dcterms:modified xsi:type="dcterms:W3CDTF">2026-05-26T06:52:00Z</dcterms:modified>
</cp:coreProperties>
</file>